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041" w:rsidRDefault="002D2A29" w:rsidP="002D2A29">
      <w:pPr>
        <w:ind w:left="1701" w:firstLine="993"/>
        <w:rPr>
          <w:b/>
          <w:sz w:val="24"/>
          <w:lang w:val="en-US"/>
        </w:rPr>
      </w:pPr>
      <w:r>
        <w:rPr>
          <w:b/>
          <w:sz w:val="24"/>
        </w:rPr>
        <w:t xml:space="preserve">      </w:t>
      </w:r>
    </w:p>
    <w:p w:rsidR="00D707A1" w:rsidRDefault="00D707A1" w:rsidP="002D2A29">
      <w:pPr>
        <w:ind w:left="1701" w:firstLine="993"/>
        <w:rPr>
          <w:b/>
          <w:sz w:val="24"/>
        </w:rPr>
      </w:pPr>
      <w:r>
        <w:rPr>
          <w:b/>
          <w:sz w:val="24"/>
        </w:rPr>
        <w:t xml:space="preserve">                  </w:t>
      </w:r>
    </w:p>
    <w:p w:rsidR="00DC6F4A" w:rsidRDefault="00DC6F4A" w:rsidP="00D707A1">
      <w:pPr>
        <w:numPr>
          <w:ilvl w:val="0"/>
          <w:numId w:val="11"/>
        </w:numPr>
        <w:rPr>
          <w:b/>
          <w:sz w:val="24"/>
        </w:rPr>
      </w:pPr>
      <w:r>
        <w:rPr>
          <w:b/>
          <w:sz w:val="24"/>
        </w:rPr>
        <w:t>ВВЕД Е Н И Е</w:t>
      </w:r>
    </w:p>
    <w:p w:rsidR="00D707A1" w:rsidRDefault="00D707A1" w:rsidP="00D707A1">
      <w:pPr>
        <w:ind w:left="4359"/>
        <w:rPr>
          <w:b/>
          <w:sz w:val="24"/>
        </w:rPr>
      </w:pPr>
    </w:p>
    <w:p w:rsidR="00DC6F4A" w:rsidRPr="0080581B" w:rsidRDefault="00292CA5" w:rsidP="001B4385">
      <w:pPr>
        <w:autoSpaceDE w:val="0"/>
        <w:autoSpaceDN w:val="0"/>
        <w:adjustRightInd w:val="0"/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D72F9" w:rsidRPr="0080581B">
        <w:rPr>
          <w:sz w:val="24"/>
          <w:szCs w:val="24"/>
        </w:rPr>
        <w:t>И</w:t>
      </w:r>
      <w:r w:rsidR="00DC6F4A" w:rsidRPr="0080581B">
        <w:rPr>
          <w:sz w:val="24"/>
          <w:szCs w:val="24"/>
        </w:rPr>
        <w:t xml:space="preserve">нженерно-геологические изыскания </w:t>
      </w:r>
      <w:r w:rsidR="00901780" w:rsidRPr="0080581B">
        <w:rPr>
          <w:sz w:val="24"/>
          <w:szCs w:val="24"/>
        </w:rPr>
        <w:t>по объекту</w:t>
      </w:r>
      <w:r w:rsidR="00DC6F4A" w:rsidRPr="0080581B">
        <w:rPr>
          <w:sz w:val="24"/>
          <w:szCs w:val="24"/>
        </w:rPr>
        <w:t xml:space="preserve"> в</w:t>
      </w:r>
      <w:r w:rsidR="00DC6F4A" w:rsidRPr="0080581B">
        <w:rPr>
          <w:sz w:val="24"/>
          <w:szCs w:val="24"/>
        </w:rPr>
        <w:t>ы</w:t>
      </w:r>
      <w:r w:rsidR="00DC6F4A" w:rsidRPr="0080581B">
        <w:rPr>
          <w:sz w:val="24"/>
          <w:szCs w:val="24"/>
        </w:rPr>
        <w:t xml:space="preserve">полнены в </w:t>
      </w:r>
      <w:r w:rsidR="00D02DD0">
        <w:rPr>
          <w:sz w:val="24"/>
          <w:szCs w:val="24"/>
        </w:rPr>
        <w:t>а</w:t>
      </w:r>
      <w:r w:rsidR="0027519F">
        <w:rPr>
          <w:sz w:val="24"/>
          <w:szCs w:val="24"/>
        </w:rPr>
        <w:t>преле</w:t>
      </w:r>
      <w:r w:rsidR="00825FB5" w:rsidRPr="0080581B">
        <w:rPr>
          <w:sz w:val="24"/>
          <w:szCs w:val="24"/>
        </w:rPr>
        <w:t xml:space="preserve"> 201</w:t>
      </w:r>
      <w:r w:rsidR="0027519F">
        <w:rPr>
          <w:sz w:val="24"/>
          <w:szCs w:val="24"/>
        </w:rPr>
        <w:t>5</w:t>
      </w:r>
      <w:r w:rsidR="00353189" w:rsidRPr="0080581B">
        <w:rPr>
          <w:sz w:val="24"/>
          <w:szCs w:val="24"/>
        </w:rPr>
        <w:t xml:space="preserve"> </w:t>
      </w:r>
      <w:r w:rsidR="00DC6F4A" w:rsidRPr="0080581B">
        <w:rPr>
          <w:sz w:val="24"/>
          <w:szCs w:val="24"/>
        </w:rPr>
        <w:t>в соответст</w:t>
      </w:r>
      <w:r w:rsidR="00106041" w:rsidRPr="0080581B">
        <w:rPr>
          <w:sz w:val="24"/>
          <w:szCs w:val="24"/>
        </w:rPr>
        <w:t>вии с СНБ 1.02.01-96</w:t>
      </w:r>
      <w:r w:rsidR="008E65E3" w:rsidRPr="0080581B">
        <w:rPr>
          <w:sz w:val="24"/>
          <w:szCs w:val="24"/>
        </w:rPr>
        <w:t>[</w:t>
      </w:r>
      <w:r w:rsidR="00BF2131" w:rsidRPr="0080581B">
        <w:rPr>
          <w:sz w:val="24"/>
          <w:szCs w:val="24"/>
        </w:rPr>
        <w:t>8</w:t>
      </w:r>
      <w:r w:rsidR="008E65E3" w:rsidRPr="0080581B">
        <w:rPr>
          <w:sz w:val="24"/>
          <w:szCs w:val="24"/>
        </w:rPr>
        <w:t>]</w:t>
      </w:r>
      <w:r w:rsidR="00396618">
        <w:rPr>
          <w:sz w:val="24"/>
          <w:szCs w:val="24"/>
        </w:rPr>
        <w:t>.</w:t>
      </w:r>
    </w:p>
    <w:p w:rsidR="00DC6F4A" w:rsidRPr="006B61A6" w:rsidRDefault="006B61A6">
      <w:pPr>
        <w:jc w:val="right"/>
        <w:rPr>
          <w:b/>
          <w:i/>
          <w:sz w:val="24"/>
          <w:szCs w:val="24"/>
        </w:rPr>
      </w:pPr>
      <w:r w:rsidRPr="006B61A6">
        <w:rPr>
          <w:b/>
          <w:i/>
          <w:sz w:val="24"/>
          <w:szCs w:val="24"/>
        </w:rPr>
        <w:t>Таблица  1</w:t>
      </w:r>
      <w:r w:rsidR="00DC6F4A" w:rsidRPr="006B61A6">
        <w:rPr>
          <w:b/>
          <w:i/>
          <w:sz w:val="24"/>
          <w:szCs w:val="24"/>
        </w:rPr>
        <w:t xml:space="preserve"> </w:t>
      </w:r>
    </w:p>
    <w:p w:rsidR="00DC6F4A" w:rsidRPr="00825FB5" w:rsidRDefault="00DC6F4A">
      <w:pPr>
        <w:jc w:val="center"/>
        <w:rPr>
          <w:sz w:val="24"/>
          <w:szCs w:val="24"/>
        </w:rPr>
      </w:pPr>
      <w:r w:rsidRPr="00825FB5">
        <w:rPr>
          <w:sz w:val="24"/>
          <w:szCs w:val="24"/>
        </w:rPr>
        <w:t>Технические характеристики проектируем</w:t>
      </w:r>
      <w:r w:rsidR="00393CE8">
        <w:rPr>
          <w:sz w:val="24"/>
          <w:szCs w:val="24"/>
        </w:rPr>
        <w:t xml:space="preserve">ого </w:t>
      </w:r>
      <w:r w:rsidR="00BF2131">
        <w:rPr>
          <w:sz w:val="24"/>
          <w:szCs w:val="24"/>
        </w:rPr>
        <w:t xml:space="preserve">здания 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708"/>
        <w:gridCol w:w="1843"/>
        <w:gridCol w:w="2126"/>
        <w:gridCol w:w="1276"/>
        <w:gridCol w:w="1134"/>
        <w:gridCol w:w="1984"/>
      </w:tblGrid>
      <w:tr w:rsidR="00166230" w:rsidTr="0080581B">
        <w:trPr>
          <w:cantSplit/>
          <w:trHeight w:val="1134"/>
        </w:trPr>
        <w:tc>
          <w:tcPr>
            <w:tcW w:w="568" w:type="dxa"/>
          </w:tcPr>
          <w:p w:rsidR="00166230" w:rsidRDefault="00166230">
            <w:pPr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  <w:p w:rsidR="00166230" w:rsidRDefault="00166230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пп</w:t>
            </w:r>
            <w:proofErr w:type="spellEnd"/>
          </w:p>
          <w:p w:rsidR="00166230" w:rsidRDefault="00166230">
            <w:pPr>
              <w:jc w:val="both"/>
              <w:rPr>
                <w:b/>
              </w:rPr>
            </w:pPr>
          </w:p>
          <w:p w:rsidR="00166230" w:rsidRDefault="00166230">
            <w:pPr>
              <w:jc w:val="both"/>
              <w:rPr>
                <w:b/>
              </w:rPr>
            </w:pPr>
          </w:p>
        </w:tc>
        <w:tc>
          <w:tcPr>
            <w:tcW w:w="708" w:type="dxa"/>
          </w:tcPr>
          <w:p w:rsidR="00166230" w:rsidRDefault="00166230">
            <w:pPr>
              <w:jc w:val="center"/>
              <w:rPr>
                <w:b/>
              </w:rPr>
            </w:pPr>
            <w:r>
              <w:t>№ по эк</w:t>
            </w:r>
            <w:r>
              <w:t>с</w:t>
            </w:r>
            <w:r>
              <w:t>пл</w:t>
            </w:r>
            <w:r>
              <w:t>и</w:t>
            </w:r>
            <w:r>
              <w:t>к</w:t>
            </w:r>
            <w:r>
              <w:t>а</w:t>
            </w:r>
            <w:r>
              <w:t>ции</w:t>
            </w:r>
          </w:p>
        </w:tc>
        <w:tc>
          <w:tcPr>
            <w:tcW w:w="1843" w:type="dxa"/>
          </w:tcPr>
          <w:p w:rsidR="00166230" w:rsidRDefault="00166230">
            <w:pPr>
              <w:jc w:val="center"/>
            </w:pPr>
          </w:p>
          <w:p w:rsidR="00166230" w:rsidRDefault="00166230">
            <w:pPr>
              <w:jc w:val="center"/>
              <w:rPr>
                <w:b/>
              </w:rPr>
            </w:pPr>
            <w:r>
              <w:t xml:space="preserve">Вид и назначение </w:t>
            </w:r>
            <w:proofErr w:type="spellStart"/>
            <w:r>
              <w:t>проектир</w:t>
            </w:r>
            <w:proofErr w:type="spellEnd"/>
            <w:r>
              <w:t>. здания</w:t>
            </w:r>
          </w:p>
        </w:tc>
        <w:tc>
          <w:tcPr>
            <w:tcW w:w="2126" w:type="dxa"/>
          </w:tcPr>
          <w:p w:rsidR="00D02DD0" w:rsidRDefault="00D02DD0" w:rsidP="00BE5F25">
            <w:pPr>
              <w:ind w:right="-108"/>
              <w:jc w:val="center"/>
            </w:pPr>
          </w:p>
          <w:p w:rsidR="00166230" w:rsidRDefault="00166230" w:rsidP="00BE5F25">
            <w:pPr>
              <w:ind w:right="-108"/>
              <w:jc w:val="center"/>
            </w:pPr>
            <w:r>
              <w:t>Тип фундаментов</w:t>
            </w:r>
          </w:p>
          <w:p w:rsidR="00166230" w:rsidRDefault="00166230">
            <w:pPr>
              <w:rPr>
                <w:b/>
              </w:rPr>
            </w:pPr>
          </w:p>
        </w:tc>
        <w:tc>
          <w:tcPr>
            <w:tcW w:w="1276" w:type="dxa"/>
          </w:tcPr>
          <w:p w:rsidR="00D02DD0" w:rsidRDefault="00D02DD0" w:rsidP="008B547B">
            <w:pPr>
              <w:jc w:val="center"/>
            </w:pPr>
          </w:p>
          <w:p w:rsidR="00166230" w:rsidRDefault="00166230" w:rsidP="008B547B">
            <w:pPr>
              <w:jc w:val="center"/>
            </w:pPr>
            <w:r>
              <w:t>Нагрузка:</w:t>
            </w:r>
          </w:p>
          <w:p w:rsidR="00166230" w:rsidRDefault="00166230" w:rsidP="00353189">
            <w:pPr>
              <w:jc w:val="center"/>
            </w:pPr>
            <w:r>
              <w:t xml:space="preserve">кН/т </w:t>
            </w:r>
          </w:p>
        </w:tc>
        <w:tc>
          <w:tcPr>
            <w:tcW w:w="1134" w:type="dxa"/>
          </w:tcPr>
          <w:p w:rsidR="00166230" w:rsidRDefault="00166230" w:rsidP="00DC6F4A">
            <w:pPr>
              <w:jc w:val="center"/>
            </w:pPr>
          </w:p>
          <w:p w:rsidR="00166230" w:rsidRDefault="00166230" w:rsidP="00DC6F4A">
            <w:pPr>
              <w:jc w:val="center"/>
            </w:pPr>
            <w:r>
              <w:t>Кол-во</w:t>
            </w:r>
          </w:p>
          <w:p w:rsidR="00166230" w:rsidRDefault="00166230" w:rsidP="00DC6F4A">
            <w:pPr>
              <w:jc w:val="center"/>
            </w:pPr>
            <w:r>
              <w:t>этажей</w:t>
            </w:r>
          </w:p>
        </w:tc>
        <w:tc>
          <w:tcPr>
            <w:tcW w:w="1984" w:type="dxa"/>
          </w:tcPr>
          <w:p w:rsidR="00166230" w:rsidRDefault="00166230">
            <w:pPr>
              <w:jc w:val="center"/>
            </w:pPr>
          </w:p>
          <w:p w:rsidR="00166230" w:rsidRDefault="00166230">
            <w:pPr>
              <w:jc w:val="center"/>
            </w:pPr>
            <w:r>
              <w:t xml:space="preserve">Глубина заложения фундамента, </w:t>
            </w:r>
            <w:proofErr w:type="gramStart"/>
            <w:r>
              <w:t>м</w:t>
            </w:r>
            <w:proofErr w:type="gramEnd"/>
          </w:p>
          <w:p w:rsidR="00166230" w:rsidRDefault="00166230">
            <w:pPr>
              <w:jc w:val="center"/>
              <w:rPr>
                <w:b/>
              </w:rPr>
            </w:pPr>
          </w:p>
        </w:tc>
      </w:tr>
      <w:tr w:rsidR="00166230" w:rsidTr="0080581B">
        <w:trPr>
          <w:cantSplit/>
          <w:trHeight w:val="542"/>
        </w:trPr>
        <w:tc>
          <w:tcPr>
            <w:tcW w:w="568" w:type="dxa"/>
          </w:tcPr>
          <w:p w:rsidR="00166230" w:rsidRDefault="00166230">
            <w:pPr>
              <w:jc w:val="center"/>
            </w:pPr>
          </w:p>
          <w:p w:rsidR="00166230" w:rsidRDefault="00166230" w:rsidP="00C167C2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166230" w:rsidRPr="00870A07" w:rsidRDefault="00166230" w:rsidP="00870A07">
            <w:pPr>
              <w:rPr>
                <w:lang w:val="en-US"/>
              </w:rPr>
            </w:pPr>
          </w:p>
          <w:p w:rsidR="00166230" w:rsidRDefault="00166230" w:rsidP="00C167C2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166230" w:rsidRDefault="00166230" w:rsidP="00C167C2">
            <w:pPr>
              <w:pStyle w:val="a7"/>
              <w:tabs>
                <w:tab w:val="clear" w:pos="4153"/>
                <w:tab w:val="clear" w:pos="8306"/>
              </w:tabs>
              <w:jc w:val="center"/>
            </w:pPr>
          </w:p>
          <w:p w:rsidR="00166230" w:rsidRDefault="00166230" w:rsidP="00C167C2">
            <w:pPr>
              <w:pStyle w:val="a7"/>
              <w:tabs>
                <w:tab w:val="clear" w:pos="4153"/>
                <w:tab w:val="clear" w:pos="8306"/>
              </w:tabs>
              <w:jc w:val="center"/>
            </w:pPr>
            <w:r>
              <w:t>Индивидуальный жилой дом</w:t>
            </w:r>
          </w:p>
        </w:tc>
        <w:tc>
          <w:tcPr>
            <w:tcW w:w="2126" w:type="dxa"/>
          </w:tcPr>
          <w:p w:rsidR="00166230" w:rsidRDefault="00166230" w:rsidP="00901780">
            <w:pPr>
              <w:ind w:right="-108"/>
              <w:jc w:val="center"/>
            </w:pPr>
          </w:p>
          <w:p w:rsidR="00166230" w:rsidRDefault="00D02DD0" w:rsidP="00901780">
            <w:pPr>
              <w:ind w:right="-108"/>
              <w:jc w:val="center"/>
            </w:pPr>
            <w:r>
              <w:t>По проекту</w:t>
            </w:r>
          </w:p>
        </w:tc>
        <w:tc>
          <w:tcPr>
            <w:tcW w:w="1276" w:type="dxa"/>
          </w:tcPr>
          <w:p w:rsidR="00166230" w:rsidRDefault="00166230" w:rsidP="008B547B">
            <w:pPr>
              <w:jc w:val="center"/>
            </w:pPr>
          </w:p>
          <w:p w:rsidR="00166230" w:rsidRPr="00015F39" w:rsidRDefault="00E06554" w:rsidP="000F3E35">
            <w:pPr>
              <w:jc w:val="center"/>
            </w:pPr>
            <w:r>
              <w:t>_</w:t>
            </w:r>
          </w:p>
        </w:tc>
        <w:tc>
          <w:tcPr>
            <w:tcW w:w="1134" w:type="dxa"/>
          </w:tcPr>
          <w:p w:rsidR="00166230" w:rsidRDefault="00166230" w:rsidP="00870A07"/>
          <w:p w:rsidR="00E06554" w:rsidRPr="00901780" w:rsidRDefault="00E06554" w:rsidP="00E06554">
            <w:pPr>
              <w:jc w:val="center"/>
            </w:pPr>
            <w:r>
              <w:t>_</w:t>
            </w:r>
          </w:p>
          <w:p w:rsidR="00166230" w:rsidRPr="00C74EF7" w:rsidRDefault="00166230" w:rsidP="00393CE8">
            <w:pPr>
              <w:jc w:val="center"/>
            </w:pPr>
          </w:p>
        </w:tc>
        <w:tc>
          <w:tcPr>
            <w:tcW w:w="1984" w:type="dxa"/>
          </w:tcPr>
          <w:p w:rsidR="00166230" w:rsidRPr="00901780" w:rsidRDefault="00166230" w:rsidP="00C167C2">
            <w:pPr>
              <w:jc w:val="center"/>
              <w:rPr>
                <w:szCs w:val="24"/>
              </w:rPr>
            </w:pPr>
          </w:p>
          <w:p w:rsidR="00166230" w:rsidRDefault="00E06554" w:rsidP="00D02D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_</w:t>
            </w:r>
          </w:p>
        </w:tc>
      </w:tr>
    </w:tbl>
    <w:p w:rsidR="00C167C2" w:rsidRPr="00166230" w:rsidRDefault="00C167C2" w:rsidP="002D2A29">
      <w:pPr>
        <w:pStyle w:val="1"/>
        <w:tabs>
          <w:tab w:val="left" w:pos="284"/>
        </w:tabs>
        <w:jc w:val="both"/>
        <w:rPr>
          <w:szCs w:val="24"/>
          <w:lang w:val="ru-RU"/>
        </w:rPr>
      </w:pPr>
    </w:p>
    <w:p w:rsidR="00166230" w:rsidRDefault="00166230" w:rsidP="00166230">
      <w:pPr>
        <w:ind w:firstLine="567"/>
        <w:jc w:val="both"/>
        <w:rPr>
          <w:sz w:val="24"/>
          <w:szCs w:val="24"/>
        </w:rPr>
      </w:pPr>
      <w:r w:rsidRPr="00166230">
        <w:rPr>
          <w:sz w:val="24"/>
          <w:szCs w:val="24"/>
        </w:rPr>
        <w:t>Задачи изысканий - изучение гидрогеологических и инженерно-геологических условий пл</w:t>
      </w:r>
      <w:r w:rsidRPr="00166230">
        <w:rPr>
          <w:sz w:val="24"/>
          <w:szCs w:val="24"/>
        </w:rPr>
        <w:t>о</w:t>
      </w:r>
      <w:r w:rsidRPr="00166230">
        <w:rPr>
          <w:sz w:val="24"/>
          <w:szCs w:val="24"/>
        </w:rPr>
        <w:t>щадки, установление нормативных и расчетных значений характеристик грунтов, получение да</w:t>
      </w:r>
      <w:r w:rsidRPr="00166230">
        <w:rPr>
          <w:sz w:val="24"/>
          <w:szCs w:val="24"/>
        </w:rPr>
        <w:t>н</w:t>
      </w:r>
      <w:r w:rsidRPr="00166230">
        <w:rPr>
          <w:sz w:val="24"/>
          <w:szCs w:val="24"/>
        </w:rPr>
        <w:t>ных для проектирования и расчета фундаментов.</w:t>
      </w:r>
    </w:p>
    <w:p w:rsidR="001A406B" w:rsidRDefault="001A406B" w:rsidP="00166230">
      <w:pPr>
        <w:ind w:firstLine="567"/>
        <w:jc w:val="both"/>
        <w:rPr>
          <w:sz w:val="24"/>
          <w:szCs w:val="24"/>
        </w:rPr>
      </w:pPr>
    </w:p>
    <w:p w:rsidR="009D557C" w:rsidRDefault="009D557C" w:rsidP="009D557C">
      <w:pPr>
        <w:ind w:firstLine="567"/>
        <w:jc w:val="both"/>
        <w:rPr>
          <w:sz w:val="24"/>
        </w:rPr>
      </w:pPr>
      <w:r w:rsidRPr="00817C68">
        <w:rPr>
          <w:b/>
          <w:bCs/>
          <w:i/>
          <w:sz w:val="24"/>
          <w:szCs w:val="24"/>
        </w:rPr>
        <w:t>Скважины расположены</w:t>
      </w:r>
      <w:r w:rsidRPr="0035318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пятне посадки </w:t>
      </w:r>
      <w:r w:rsidRPr="00353189">
        <w:rPr>
          <w:color w:val="000000"/>
          <w:sz w:val="24"/>
          <w:szCs w:val="24"/>
        </w:rPr>
        <w:t xml:space="preserve">проектируемого здания  </w:t>
      </w:r>
      <w:r>
        <w:rPr>
          <w:color w:val="000000"/>
          <w:sz w:val="24"/>
          <w:szCs w:val="24"/>
        </w:rPr>
        <w:t xml:space="preserve">через 11,5-12,8 </w:t>
      </w:r>
      <w:r w:rsidRPr="00353189">
        <w:rPr>
          <w:color w:val="000000"/>
          <w:sz w:val="24"/>
          <w:szCs w:val="24"/>
        </w:rPr>
        <w:t xml:space="preserve">м, </w:t>
      </w:r>
      <w:r w:rsidRPr="00353189">
        <w:rPr>
          <w:sz w:val="24"/>
          <w:szCs w:val="24"/>
        </w:rPr>
        <w:t>с уч</w:t>
      </w:r>
      <w:r w:rsidRPr="00353189">
        <w:rPr>
          <w:sz w:val="24"/>
          <w:szCs w:val="24"/>
        </w:rPr>
        <w:t>е</w:t>
      </w:r>
      <w:r w:rsidRPr="00353189">
        <w:rPr>
          <w:sz w:val="24"/>
          <w:szCs w:val="24"/>
        </w:rPr>
        <w:t>том возможности подъезда буровой техники</w:t>
      </w:r>
      <w:r w:rsidRPr="001D4354">
        <w:rPr>
          <w:sz w:val="24"/>
        </w:rPr>
        <w:t xml:space="preserve"> к месту работ и соблюдением</w:t>
      </w:r>
      <w:r>
        <w:rPr>
          <w:sz w:val="24"/>
        </w:rPr>
        <w:t xml:space="preserve"> правил</w:t>
      </w:r>
      <w:r w:rsidRPr="001D4354">
        <w:rPr>
          <w:sz w:val="24"/>
        </w:rPr>
        <w:t xml:space="preserve"> техники без</w:t>
      </w:r>
      <w:r w:rsidRPr="001D4354">
        <w:rPr>
          <w:sz w:val="24"/>
        </w:rPr>
        <w:t>о</w:t>
      </w:r>
      <w:r w:rsidRPr="001D4354">
        <w:rPr>
          <w:sz w:val="24"/>
        </w:rPr>
        <w:t>пасности.</w:t>
      </w:r>
      <w:r>
        <w:rPr>
          <w:sz w:val="24"/>
        </w:rPr>
        <w:t xml:space="preserve"> </w:t>
      </w:r>
    </w:p>
    <w:p w:rsidR="00DC6F4A" w:rsidRDefault="00484231">
      <w:pPr>
        <w:ind w:firstLine="426"/>
        <w:jc w:val="both"/>
        <w:rPr>
          <w:sz w:val="24"/>
        </w:rPr>
      </w:pPr>
      <w:r>
        <w:rPr>
          <w:sz w:val="24"/>
        </w:rPr>
        <w:t xml:space="preserve">  </w:t>
      </w:r>
      <w:r w:rsidR="00BF2131">
        <w:rPr>
          <w:sz w:val="24"/>
        </w:rPr>
        <w:t xml:space="preserve"> </w:t>
      </w:r>
      <w:r w:rsidR="00DC6F4A" w:rsidRPr="00817C68">
        <w:rPr>
          <w:b/>
          <w:bCs/>
          <w:i/>
          <w:sz w:val="24"/>
        </w:rPr>
        <w:t>Глубина скважин</w:t>
      </w:r>
      <w:r w:rsidR="00DC6F4A" w:rsidRPr="00DC4625">
        <w:rPr>
          <w:sz w:val="24"/>
        </w:rPr>
        <w:t xml:space="preserve"> </w:t>
      </w:r>
      <w:r w:rsidR="00DE2C49" w:rsidRPr="00DC4625">
        <w:rPr>
          <w:sz w:val="24"/>
        </w:rPr>
        <w:t>–</w:t>
      </w:r>
      <w:r w:rsidR="00393CE8" w:rsidRPr="00DC4625">
        <w:rPr>
          <w:sz w:val="24"/>
        </w:rPr>
        <w:t xml:space="preserve"> </w:t>
      </w:r>
      <w:r w:rsidR="009D557C">
        <w:rPr>
          <w:sz w:val="24"/>
        </w:rPr>
        <w:t>5,0</w:t>
      </w:r>
      <w:r w:rsidR="00DC6F4A">
        <w:rPr>
          <w:sz w:val="24"/>
        </w:rPr>
        <w:t xml:space="preserve"> м - определена </w:t>
      </w:r>
      <w:r w:rsidR="00DD72F9">
        <w:rPr>
          <w:sz w:val="24"/>
        </w:rPr>
        <w:t>согласно</w:t>
      </w:r>
      <w:r w:rsidR="00DC6F4A">
        <w:rPr>
          <w:sz w:val="24"/>
        </w:rPr>
        <w:t xml:space="preserve"> </w:t>
      </w:r>
      <w:r w:rsidRPr="00DC4625">
        <w:rPr>
          <w:sz w:val="24"/>
        </w:rPr>
        <w:t>СНБ 1.02.01-96[</w:t>
      </w:r>
      <w:r w:rsidR="00BF2131" w:rsidRPr="00DC4625">
        <w:rPr>
          <w:sz w:val="24"/>
        </w:rPr>
        <w:t>8</w:t>
      </w:r>
      <w:r w:rsidRPr="00DC4625">
        <w:rPr>
          <w:sz w:val="24"/>
        </w:rPr>
        <w:t>]</w:t>
      </w:r>
      <w:r w:rsidR="00DC6F4A" w:rsidRPr="00DC4625">
        <w:rPr>
          <w:sz w:val="24"/>
        </w:rPr>
        <w:t>.</w:t>
      </w:r>
    </w:p>
    <w:p w:rsidR="00817C68" w:rsidRPr="00817C68" w:rsidRDefault="00817C68" w:rsidP="00817C68">
      <w:pPr>
        <w:ind w:firstLine="567"/>
        <w:jc w:val="both"/>
        <w:rPr>
          <w:sz w:val="24"/>
          <w:szCs w:val="24"/>
        </w:rPr>
      </w:pPr>
      <w:r w:rsidRPr="00817C68">
        <w:rPr>
          <w:sz w:val="24"/>
          <w:szCs w:val="24"/>
        </w:rPr>
        <w:t>Для изучения литологического состава грунтов, отбора образцов грунтов нарушенного и н</w:t>
      </w:r>
      <w:r w:rsidRPr="00817C68">
        <w:rPr>
          <w:sz w:val="24"/>
          <w:szCs w:val="24"/>
        </w:rPr>
        <w:t>е</w:t>
      </w:r>
      <w:r w:rsidRPr="00817C68">
        <w:rPr>
          <w:sz w:val="24"/>
          <w:szCs w:val="24"/>
        </w:rPr>
        <w:t xml:space="preserve">нарушенного (монолиты) сложения выполнено </w:t>
      </w:r>
      <w:r w:rsidRPr="00817C68">
        <w:rPr>
          <w:b/>
          <w:i/>
          <w:sz w:val="24"/>
          <w:szCs w:val="24"/>
        </w:rPr>
        <w:t>механическое бурение</w:t>
      </w:r>
      <w:r w:rsidRPr="00817C68">
        <w:rPr>
          <w:sz w:val="24"/>
          <w:szCs w:val="24"/>
        </w:rPr>
        <w:t>.</w:t>
      </w:r>
    </w:p>
    <w:p w:rsidR="0087225A" w:rsidRDefault="00166230" w:rsidP="00817C68">
      <w:pPr>
        <w:ind w:firstLine="426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  </w:t>
      </w:r>
      <w:r w:rsidR="00817C68" w:rsidRPr="00817C68">
        <w:rPr>
          <w:b/>
          <w:i/>
          <w:sz w:val="24"/>
          <w:szCs w:val="24"/>
        </w:rPr>
        <w:t>Статистическая обработка</w:t>
      </w:r>
      <w:r w:rsidR="00817C68" w:rsidRPr="00817C68">
        <w:rPr>
          <w:sz w:val="24"/>
          <w:szCs w:val="24"/>
        </w:rPr>
        <w:t xml:space="preserve"> результатов лабораторных исследований и данных зондир</w:t>
      </w:r>
      <w:r w:rsidR="00817C68" w:rsidRPr="00817C68">
        <w:rPr>
          <w:sz w:val="24"/>
          <w:szCs w:val="24"/>
        </w:rPr>
        <w:t>о</w:t>
      </w:r>
      <w:r w:rsidR="00817C68" w:rsidRPr="00817C68">
        <w:rPr>
          <w:sz w:val="24"/>
          <w:szCs w:val="24"/>
        </w:rPr>
        <w:t>вания выполнена по ГОСТ 2022-96[4] на персональном компьютере</w:t>
      </w:r>
    </w:p>
    <w:p w:rsidR="00817C68" w:rsidRDefault="00817C68" w:rsidP="00817C68">
      <w:pPr>
        <w:ind w:firstLine="426"/>
        <w:jc w:val="both"/>
        <w:rPr>
          <w:sz w:val="24"/>
          <w:szCs w:val="24"/>
        </w:rPr>
      </w:pPr>
    </w:p>
    <w:p w:rsidR="00817C68" w:rsidRPr="00817C68" w:rsidRDefault="00817C68" w:rsidP="00817C68">
      <w:pPr>
        <w:ind w:firstLine="426"/>
        <w:jc w:val="both"/>
        <w:rPr>
          <w:b/>
          <w:sz w:val="24"/>
          <w:szCs w:val="24"/>
        </w:rPr>
      </w:pPr>
    </w:p>
    <w:p w:rsidR="00DC6F4A" w:rsidRDefault="00DC6F4A">
      <w:pPr>
        <w:ind w:firstLine="426"/>
        <w:jc w:val="center"/>
        <w:rPr>
          <w:b/>
          <w:sz w:val="24"/>
        </w:rPr>
      </w:pPr>
      <w:r>
        <w:rPr>
          <w:b/>
          <w:sz w:val="24"/>
        </w:rPr>
        <w:t>2.ИНЖЕНЕРНО-ГЕОЛОГИЧЕСКИЕ УСЛОВИЯ</w:t>
      </w:r>
    </w:p>
    <w:p w:rsidR="00DC6F4A" w:rsidRDefault="00DC6F4A">
      <w:pPr>
        <w:ind w:firstLine="426"/>
        <w:jc w:val="center"/>
        <w:rPr>
          <w:b/>
          <w:sz w:val="24"/>
        </w:rPr>
      </w:pPr>
    </w:p>
    <w:p w:rsidR="00CC6453" w:rsidRPr="00D96937" w:rsidRDefault="00DC6F4A">
      <w:pPr>
        <w:pStyle w:val="a5"/>
        <w:jc w:val="both"/>
        <w:rPr>
          <w:color w:val="000000"/>
          <w:lang w:val="ru-RU"/>
        </w:rPr>
      </w:pPr>
      <w:r>
        <w:rPr>
          <w:lang w:val="ru-RU"/>
        </w:rPr>
        <w:t xml:space="preserve">Площадка исследований расположена </w:t>
      </w:r>
      <w:r w:rsidR="009D557C" w:rsidRPr="009D557C">
        <w:rPr>
          <w:szCs w:val="24"/>
          <w:lang w:val="ru-RU"/>
        </w:rPr>
        <w:t xml:space="preserve">в </w:t>
      </w:r>
      <w:proofErr w:type="gramStart"/>
      <w:r w:rsidR="009D557C" w:rsidRPr="009D557C">
        <w:rPr>
          <w:szCs w:val="24"/>
          <w:lang w:val="ru-RU"/>
        </w:rPr>
        <w:t>м</w:t>
      </w:r>
      <w:proofErr w:type="gramEnd"/>
      <w:r w:rsidR="009D557C" w:rsidRPr="009D557C">
        <w:rPr>
          <w:szCs w:val="24"/>
          <w:lang w:val="ru-RU"/>
        </w:rPr>
        <w:t>.к. "</w:t>
      </w:r>
      <w:r w:rsidRPr="00D96937">
        <w:rPr>
          <w:color w:val="000000"/>
          <w:lang w:val="ru-RU"/>
        </w:rPr>
        <w:t xml:space="preserve"> </w:t>
      </w:r>
    </w:p>
    <w:p w:rsidR="00817C68" w:rsidRPr="00817C68" w:rsidRDefault="00817C68" w:rsidP="00817C68">
      <w:pPr>
        <w:ind w:firstLine="426"/>
        <w:jc w:val="both"/>
        <w:rPr>
          <w:spacing w:val="-4"/>
          <w:sz w:val="24"/>
          <w:szCs w:val="24"/>
        </w:rPr>
      </w:pPr>
      <w:r w:rsidRPr="00817C68">
        <w:rPr>
          <w:spacing w:val="-4"/>
          <w:sz w:val="24"/>
          <w:szCs w:val="24"/>
        </w:rPr>
        <w:t>Условия поверхностного стока удовлетворительные. Неблагоприятные активные геологические процессы не установлены.</w:t>
      </w:r>
      <w:r>
        <w:rPr>
          <w:spacing w:val="-4"/>
          <w:sz w:val="24"/>
          <w:szCs w:val="24"/>
        </w:rPr>
        <w:t xml:space="preserve"> </w:t>
      </w:r>
    </w:p>
    <w:p w:rsidR="00F1542D" w:rsidRPr="00817C68" w:rsidRDefault="00817C68" w:rsidP="00817C68">
      <w:pPr>
        <w:ind w:firstLine="426"/>
        <w:jc w:val="both"/>
        <w:rPr>
          <w:spacing w:val="-4"/>
          <w:sz w:val="24"/>
          <w:szCs w:val="24"/>
        </w:rPr>
      </w:pPr>
      <w:r w:rsidRPr="00817C68">
        <w:rPr>
          <w:spacing w:val="-4"/>
          <w:sz w:val="24"/>
          <w:szCs w:val="24"/>
        </w:rPr>
        <w:t xml:space="preserve">Почвенно-растительный слой развит </w:t>
      </w:r>
      <w:r w:rsidR="009D557C">
        <w:rPr>
          <w:spacing w:val="-4"/>
          <w:sz w:val="24"/>
          <w:szCs w:val="24"/>
        </w:rPr>
        <w:t>в районе скв. 2</w:t>
      </w:r>
      <w:r w:rsidRPr="00817C68">
        <w:rPr>
          <w:spacing w:val="-4"/>
          <w:sz w:val="24"/>
          <w:szCs w:val="24"/>
        </w:rPr>
        <w:t>, мощностью до 0,</w:t>
      </w:r>
      <w:r w:rsidR="0027519F">
        <w:rPr>
          <w:spacing w:val="-4"/>
          <w:sz w:val="24"/>
          <w:szCs w:val="24"/>
        </w:rPr>
        <w:t>2</w:t>
      </w:r>
      <w:r w:rsidRPr="00817C68">
        <w:rPr>
          <w:spacing w:val="-4"/>
          <w:sz w:val="24"/>
          <w:szCs w:val="24"/>
        </w:rPr>
        <w:t xml:space="preserve"> м.</w:t>
      </w:r>
    </w:p>
    <w:p w:rsidR="00817C68" w:rsidRPr="00817C68" w:rsidRDefault="00817C68" w:rsidP="00DC4625">
      <w:pPr>
        <w:ind w:firstLine="540"/>
        <w:jc w:val="both"/>
        <w:rPr>
          <w:sz w:val="24"/>
          <w:szCs w:val="24"/>
        </w:rPr>
      </w:pPr>
    </w:p>
    <w:p w:rsidR="00DC6F4A" w:rsidRDefault="00DC6F4A">
      <w:pPr>
        <w:ind w:firstLine="426"/>
        <w:jc w:val="both"/>
        <w:rPr>
          <w:sz w:val="24"/>
        </w:rPr>
      </w:pPr>
      <w:r>
        <w:rPr>
          <w:sz w:val="24"/>
        </w:rPr>
        <w:t>В геол</w:t>
      </w:r>
      <w:r w:rsidR="00166230">
        <w:rPr>
          <w:sz w:val="24"/>
        </w:rPr>
        <w:t>огическом строении до глубины</w:t>
      </w:r>
      <w:r w:rsidR="009D557C">
        <w:rPr>
          <w:sz w:val="24"/>
        </w:rPr>
        <w:t xml:space="preserve"> 5,0</w:t>
      </w:r>
      <w:r w:rsidR="00090A10">
        <w:rPr>
          <w:sz w:val="24"/>
        </w:rPr>
        <w:t xml:space="preserve"> м  </w:t>
      </w:r>
      <w:r>
        <w:rPr>
          <w:sz w:val="24"/>
        </w:rPr>
        <w:t xml:space="preserve">принимают участие следующие отложения (сверху-вниз): </w:t>
      </w:r>
    </w:p>
    <w:p w:rsidR="001B4385" w:rsidRDefault="001B4385">
      <w:pPr>
        <w:ind w:firstLine="426"/>
        <w:jc w:val="both"/>
        <w:rPr>
          <w:sz w:val="24"/>
        </w:rPr>
      </w:pPr>
    </w:p>
    <w:p w:rsidR="009D557C" w:rsidRPr="00817C68" w:rsidRDefault="009D557C" w:rsidP="009D557C">
      <w:pPr>
        <w:ind w:firstLine="540"/>
        <w:jc w:val="both"/>
        <w:rPr>
          <w:b/>
          <w:bCs/>
          <w:sz w:val="24"/>
          <w:szCs w:val="24"/>
          <w:u w:val="single"/>
        </w:rPr>
      </w:pPr>
      <w:r w:rsidRPr="00817C68">
        <w:rPr>
          <w:b/>
          <w:bCs/>
          <w:sz w:val="24"/>
          <w:szCs w:val="24"/>
          <w:u w:val="single"/>
        </w:rPr>
        <w:t>Поозерский горизонт – ΙΙ</w:t>
      </w:r>
      <w:r w:rsidRPr="00817C68">
        <w:rPr>
          <w:b/>
          <w:bCs/>
          <w:sz w:val="24"/>
          <w:szCs w:val="24"/>
          <w:u w:val="single"/>
          <w:lang w:val="en-US"/>
        </w:rPr>
        <w:t>I</w:t>
      </w:r>
      <w:r w:rsidRPr="00817C68">
        <w:rPr>
          <w:b/>
          <w:bCs/>
          <w:sz w:val="24"/>
          <w:szCs w:val="24"/>
          <w:u w:val="single"/>
        </w:rPr>
        <w:t xml:space="preserve"> </w:t>
      </w:r>
      <w:r w:rsidRPr="00817C68">
        <w:rPr>
          <w:b/>
          <w:bCs/>
          <w:sz w:val="24"/>
          <w:szCs w:val="24"/>
          <w:u w:val="single"/>
          <w:lang w:val="en-US"/>
        </w:rPr>
        <w:t>p</w:t>
      </w:r>
      <w:r w:rsidRPr="00817C68">
        <w:rPr>
          <w:b/>
          <w:bCs/>
          <w:sz w:val="24"/>
          <w:szCs w:val="24"/>
          <w:u w:val="single"/>
        </w:rPr>
        <w:t xml:space="preserve">ž </w:t>
      </w:r>
    </w:p>
    <w:p w:rsidR="009D557C" w:rsidRDefault="009D557C" w:rsidP="009D557C">
      <w:pPr>
        <w:ind w:firstLine="540"/>
        <w:jc w:val="both"/>
        <w:rPr>
          <w:bCs/>
          <w:sz w:val="24"/>
          <w:szCs w:val="24"/>
        </w:rPr>
      </w:pPr>
      <w:r w:rsidRPr="00817C68">
        <w:rPr>
          <w:bCs/>
          <w:i/>
          <w:sz w:val="24"/>
          <w:szCs w:val="24"/>
          <w:u w:val="single"/>
        </w:rPr>
        <w:t>Проблематичные отложения (</w:t>
      </w:r>
      <w:r w:rsidRPr="00817C68">
        <w:rPr>
          <w:bCs/>
          <w:i/>
          <w:sz w:val="24"/>
          <w:szCs w:val="24"/>
          <w:u w:val="single"/>
          <w:lang w:val="en-US"/>
        </w:rPr>
        <w:t>pr</w:t>
      </w:r>
      <w:r w:rsidRPr="00817C68">
        <w:rPr>
          <w:bCs/>
          <w:i/>
          <w:sz w:val="24"/>
          <w:szCs w:val="24"/>
          <w:u w:val="single"/>
        </w:rPr>
        <w:t>)</w:t>
      </w:r>
      <w:r w:rsidRPr="00817C68">
        <w:rPr>
          <w:bCs/>
          <w:sz w:val="24"/>
          <w:szCs w:val="24"/>
        </w:rPr>
        <w:t xml:space="preserve"> вскрыты всеми скважинами</w:t>
      </w:r>
      <w:r>
        <w:rPr>
          <w:bCs/>
          <w:sz w:val="24"/>
          <w:szCs w:val="24"/>
        </w:rPr>
        <w:t xml:space="preserve"> с поверхности и</w:t>
      </w:r>
      <w:r w:rsidRPr="00817C68">
        <w:rPr>
          <w:bCs/>
          <w:sz w:val="24"/>
          <w:szCs w:val="24"/>
        </w:rPr>
        <w:t xml:space="preserve"> под почве</w:t>
      </w:r>
      <w:r w:rsidRPr="00817C68">
        <w:rPr>
          <w:bCs/>
          <w:sz w:val="24"/>
          <w:szCs w:val="24"/>
        </w:rPr>
        <w:t>н</w:t>
      </w:r>
      <w:r w:rsidRPr="00817C68">
        <w:rPr>
          <w:bCs/>
          <w:sz w:val="24"/>
          <w:szCs w:val="24"/>
        </w:rPr>
        <w:t>но-растительным слоем</w:t>
      </w:r>
      <w:r w:rsidRPr="00817C68">
        <w:rPr>
          <w:b/>
          <w:bCs/>
          <w:sz w:val="24"/>
          <w:szCs w:val="24"/>
        </w:rPr>
        <w:t xml:space="preserve">.  </w:t>
      </w:r>
      <w:r w:rsidRPr="00817C68">
        <w:rPr>
          <w:bCs/>
          <w:sz w:val="24"/>
          <w:szCs w:val="24"/>
        </w:rPr>
        <w:t xml:space="preserve">Представлены супесями пылеватыми коричневого и светло-коричневого цвета (пластичной консистенции) с тонкими (0,01-0,05м) </w:t>
      </w:r>
      <w:r>
        <w:rPr>
          <w:bCs/>
          <w:sz w:val="24"/>
          <w:szCs w:val="24"/>
        </w:rPr>
        <w:t xml:space="preserve">бессистемно расположенными </w:t>
      </w:r>
      <w:r w:rsidRPr="00817C68">
        <w:rPr>
          <w:bCs/>
          <w:sz w:val="24"/>
          <w:szCs w:val="24"/>
        </w:rPr>
        <w:t>просло</w:t>
      </w:r>
      <w:r w:rsidRPr="00817C68">
        <w:rPr>
          <w:bCs/>
          <w:sz w:val="24"/>
          <w:szCs w:val="24"/>
        </w:rPr>
        <w:t>й</w:t>
      </w:r>
      <w:r w:rsidRPr="00817C68">
        <w:rPr>
          <w:bCs/>
          <w:sz w:val="24"/>
          <w:szCs w:val="24"/>
        </w:rPr>
        <w:t xml:space="preserve">ками песка пылеватого. Вскрытая мощность отложений составила  </w:t>
      </w:r>
      <w:r>
        <w:rPr>
          <w:bCs/>
          <w:sz w:val="24"/>
          <w:szCs w:val="24"/>
        </w:rPr>
        <w:t>0,4-0,8</w:t>
      </w:r>
      <w:r w:rsidRPr="00817C68">
        <w:rPr>
          <w:bCs/>
          <w:sz w:val="24"/>
          <w:szCs w:val="24"/>
        </w:rPr>
        <w:t xml:space="preserve"> м.</w:t>
      </w:r>
    </w:p>
    <w:p w:rsidR="009D557C" w:rsidRDefault="002605E5" w:rsidP="009D557C">
      <w:pPr>
        <w:pStyle w:val="ab"/>
        <w:ind w:left="0" w:firstLine="567"/>
        <w:jc w:val="both"/>
        <w:rPr>
          <w:bCs/>
          <w:szCs w:val="24"/>
        </w:rPr>
      </w:pPr>
      <w:r>
        <w:rPr>
          <w:i/>
          <w:u w:val="single"/>
        </w:rPr>
        <w:t>Озерно-аллювиальные</w:t>
      </w:r>
      <w:r w:rsidR="0027519F">
        <w:rPr>
          <w:i/>
          <w:u w:val="single"/>
        </w:rPr>
        <w:t xml:space="preserve"> отложения (</w:t>
      </w:r>
      <w:r>
        <w:rPr>
          <w:i/>
          <w:u w:val="single"/>
          <w:lang w:val="en-US"/>
        </w:rPr>
        <w:t>la</w:t>
      </w:r>
      <w:r w:rsidR="0027519F">
        <w:rPr>
          <w:i/>
          <w:u w:val="single"/>
        </w:rPr>
        <w:t>)</w:t>
      </w:r>
      <w:r w:rsidR="0027519F">
        <w:t xml:space="preserve"> </w:t>
      </w:r>
      <w:r w:rsidR="0027519F">
        <w:rPr>
          <w:spacing w:val="-4"/>
          <w:szCs w:val="24"/>
        </w:rPr>
        <w:t xml:space="preserve">вскрыты </w:t>
      </w:r>
      <w:r w:rsidR="001B4385">
        <w:rPr>
          <w:spacing w:val="-4"/>
          <w:szCs w:val="24"/>
        </w:rPr>
        <w:t>всеми скважинами</w:t>
      </w:r>
      <w:r w:rsidR="0027519F">
        <w:rPr>
          <w:spacing w:val="-4"/>
          <w:szCs w:val="24"/>
        </w:rPr>
        <w:t xml:space="preserve"> под почвенно-растительным сло</w:t>
      </w:r>
      <w:r w:rsidR="001B4385">
        <w:rPr>
          <w:spacing w:val="-4"/>
          <w:szCs w:val="24"/>
        </w:rPr>
        <w:t>ем</w:t>
      </w:r>
      <w:r w:rsidR="009D557C">
        <w:rPr>
          <w:spacing w:val="-4"/>
          <w:szCs w:val="24"/>
        </w:rPr>
        <w:t xml:space="preserve"> и проблематичными отложениями</w:t>
      </w:r>
      <w:r w:rsidR="001B4385">
        <w:rPr>
          <w:spacing w:val="-4"/>
          <w:szCs w:val="24"/>
        </w:rPr>
        <w:t xml:space="preserve">. </w:t>
      </w:r>
      <w:r w:rsidR="009D557C">
        <w:rPr>
          <w:spacing w:val="-4"/>
          <w:szCs w:val="24"/>
        </w:rPr>
        <w:t>Представлены</w:t>
      </w:r>
      <w:r w:rsidR="009D557C" w:rsidRPr="00D02DD0">
        <w:rPr>
          <w:spacing w:val="-4"/>
          <w:szCs w:val="24"/>
        </w:rPr>
        <w:t xml:space="preserve"> </w:t>
      </w:r>
      <w:r w:rsidR="009D557C">
        <w:t>песками пылеватыми глинистыми мал</w:t>
      </w:r>
      <w:r w:rsidR="009D557C">
        <w:t>о</w:t>
      </w:r>
      <w:r w:rsidR="009D557C">
        <w:t>влажными, влажными и водонасыщенными в естественном залегании; песками мелкими и сре</w:t>
      </w:r>
      <w:r w:rsidR="009D557C">
        <w:t>д</w:t>
      </w:r>
      <w:r w:rsidR="009D557C">
        <w:t>ними серого и светло-серого цвета водонасыщенными в естественном залегании; суглинками (мягкопластичной консистенции)</w:t>
      </w:r>
      <w:r w:rsidR="009D557C" w:rsidRPr="00817C68">
        <w:rPr>
          <w:bCs/>
          <w:szCs w:val="24"/>
        </w:rPr>
        <w:t xml:space="preserve"> пылеватыми </w:t>
      </w:r>
      <w:r w:rsidR="009D557C">
        <w:rPr>
          <w:bCs/>
          <w:szCs w:val="24"/>
        </w:rPr>
        <w:t xml:space="preserve">светло-серого  </w:t>
      </w:r>
      <w:r w:rsidR="009D557C" w:rsidRPr="00817C68">
        <w:rPr>
          <w:bCs/>
          <w:szCs w:val="24"/>
        </w:rPr>
        <w:t>цвета</w:t>
      </w:r>
      <w:r w:rsidR="009D557C">
        <w:rPr>
          <w:bCs/>
          <w:szCs w:val="24"/>
        </w:rPr>
        <w:t xml:space="preserve">   с   голубоватым  оттенком  </w:t>
      </w:r>
      <w:proofErr w:type="gramStart"/>
      <w:r w:rsidR="009D557C" w:rsidRPr="00817C68">
        <w:rPr>
          <w:bCs/>
          <w:szCs w:val="24"/>
        </w:rPr>
        <w:t>с</w:t>
      </w:r>
      <w:proofErr w:type="gramEnd"/>
      <w:r w:rsidR="009D557C" w:rsidRPr="00817C68">
        <w:rPr>
          <w:bCs/>
          <w:szCs w:val="24"/>
        </w:rPr>
        <w:t xml:space="preserve"> </w:t>
      </w:r>
    </w:p>
    <w:p w:rsidR="009D557C" w:rsidRDefault="009D557C" w:rsidP="009D557C">
      <w:pPr>
        <w:pStyle w:val="ab"/>
        <w:ind w:left="0" w:firstLine="567"/>
        <w:jc w:val="both"/>
        <w:rPr>
          <w:bCs/>
          <w:szCs w:val="24"/>
        </w:rPr>
      </w:pPr>
    </w:p>
    <w:p w:rsidR="009D557C" w:rsidRDefault="009D557C" w:rsidP="009D557C">
      <w:pPr>
        <w:pStyle w:val="ab"/>
        <w:ind w:left="0" w:firstLine="567"/>
        <w:jc w:val="both"/>
        <w:rPr>
          <w:bCs/>
          <w:szCs w:val="24"/>
        </w:rPr>
      </w:pPr>
    </w:p>
    <w:p w:rsidR="009D557C" w:rsidRDefault="009D557C" w:rsidP="009D557C">
      <w:pPr>
        <w:pStyle w:val="ab"/>
        <w:ind w:left="0"/>
        <w:jc w:val="both"/>
      </w:pPr>
      <w:r w:rsidRPr="00817C68">
        <w:rPr>
          <w:bCs/>
          <w:szCs w:val="24"/>
        </w:rPr>
        <w:t xml:space="preserve">тонкими (0,01-0,05м) </w:t>
      </w:r>
      <w:r>
        <w:rPr>
          <w:bCs/>
          <w:szCs w:val="24"/>
        </w:rPr>
        <w:t xml:space="preserve">бессистемно расположенными </w:t>
      </w:r>
      <w:r w:rsidRPr="00817C68">
        <w:rPr>
          <w:bCs/>
          <w:szCs w:val="24"/>
        </w:rPr>
        <w:t>прослойками песка пылеватого</w:t>
      </w:r>
      <w:r>
        <w:t>. Вскрытая мощность составила 4,0-4,6 м. На полную мощность не пройдены.</w:t>
      </w:r>
    </w:p>
    <w:p w:rsidR="00F774AF" w:rsidRDefault="00F774AF" w:rsidP="001B4385">
      <w:pPr>
        <w:pStyle w:val="ab"/>
        <w:ind w:left="0" w:firstLine="567"/>
        <w:jc w:val="both"/>
      </w:pPr>
    </w:p>
    <w:p w:rsidR="00014E9C" w:rsidRDefault="00014E9C" w:rsidP="00014E9C">
      <w:pPr>
        <w:pStyle w:val="20"/>
        <w:tabs>
          <w:tab w:val="left" w:pos="7655"/>
        </w:tabs>
        <w:ind w:firstLine="709"/>
        <w:jc w:val="both"/>
        <w:rPr>
          <w:lang w:val="ru-RU"/>
        </w:rPr>
      </w:pPr>
      <w:r>
        <w:rPr>
          <w:lang w:val="ru-RU"/>
        </w:rPr>
        <w:t xml:space="preserve">В гидрогеологическом отношении изучаемая территория характеризуется наличием </w:t>
      </w:r>
      <w:r w:rsidR="00F03DA1">
        <w:rPr>
          <w:i/>
          <w:u w:val="single"/>
          <w:lang w:val="ru-RU"/>
        </w:rPr>
        <w:t>гру</w:t>
      </w:r>
      <w:r w:rsidR="00F03DA1">
        <w:rPr>
          <w:i/>
          <w:u w:val="single"/>
          <w:lang w:val="ru-RU"/>
        </w:rPr>
        <w:t>н</w:t>
      </w:r>
      <w:r w:rsidR="00F03DA1">
        <w:rPr>
          <w:i/>
          <w:u w:val="single"/>
          <w:lang w:val="ru-RU"/>
        </w:rPr>
        <w:t>товых вод</w:t>
      </w:r>
      <w:r>
        <w:rPr>
          <w:lang w:val="ru-RU"/>
        </w:rPr>
        <w:t xml:space="preserve">. </w:t>
      </w:r>
    </w:p>
    <w:p w:rsidR="0069281F" w:rsidRPr="0069281F" w:rsidRDefault="00F03DA1" w:rsidP="0069281F">
      <w:pPr>
        <w:ind w:firstLine="709"/>
        <w:jc w:val="both"/>
        <w:rPr>
          <w:sz w:val="24"/>
        </w:rPr>
      </w:pPr>
      <w:r w:rsidRPr="0069281F">
        <w:rPr>
          <w:sz w:val="24"/>
        </w:rPr>
        <w:lastRenderedPageBreak/>
        <w:t>Грунтовые воды</w:t>
      </w:r>
      <w:r w:rsidR="00014E9C" w:rsidRPr="0069281F">
        <w:rPr>
          <w:sz w:val="24"/>
        </w:rPr>
        <w:t xml:space="preserve"> вскрыты всеми скважинами на глубине </w:t>
      </w:r>
      <w:r w:rsidRPr="0069281F">
        <w:rPr>
          <w:sz w:val="24"/>
        </w:rPr>
        <w:t>1,0-1,4</w:t>
      </w:r>
      <w:r w:rsidR="00014E9C" w:rsidRPr="0069281F">
        <w:rPr>
          <w:sz w:val="24"/>
        </w:rPr>
        <w:t xml:space="preserve"> м. </w:t>
      </w:r>
      <w:r w:rsidR="0069281F" w:rsidRPr="0069281F">
        <w:rPr>
          <w:sz w:val="24"/>
        </w:rPr>
        <w:t xml:space="preserve">Коллектором служат пески </w:t>
      </w:r>
      <w:r w:rsidR="0069281F">
        <w:rPr>
          <w:sz w:val="24"/>
        </w:rPr>
        <w:t>пылеватые, мелкие и средние</w:t>
      </w:r>
      <w:r w:rsidR="0069281F" w:rsidRPr="0069281F">
        <w:rPr>
          <w:sz w:val="24"/>
        </w:rPr>
        <w:t xml:space="preserve"> (ИГЭ-</w:t>
      </w:r>
      <w:r w:rsidR="0069281F">
        <w:rPr>
          <w:sz w:val="24"/>
        </w:rPr>
        <w:t>2-4</w:t>
      </w:r>
      <w:r w:rsidR="0069281F" w:rsidRPr="0069281F">
        <w:rPr>
          <w:sz w:val="24"/>
        </w:rPr>
        <w:t>). Воды безнапорные. Питание подземных вод ос</w:t>
      </w:r>
      <w:r w:rsidR="0069281F" w:rsidRPr="0069281F">
        <w:rPr>
          <w:sz w:val="24"/>
        </w:rPr>
        <w:t>у</w:t>
      </w:r>
      <w:r w:rsidR="0069281F" w:rsidRPr="0069281F">
        <w:rPr>
          <w:sz w:val="24"/>
        </w:rPr>
        <w:t>ществляется за счет инфильтрации атмосферных осадков и талых вод, в связи с этим уровень грунтовых вод в течени</w:t>
      </w:r>
      <w:proofErr w:type="gramStart"/>
      <w:r w:rsidR="0069281F" w:rsidRPr="0069281F">
        <w:rPr>
          <w:sz w:val="24"/>
        </w:rPr>
        <w:t>и</w:t>
      </w:r>
      <w:proofErr w:type="gramEnd"/>
      <w:r w:rsidR="0069281F" w:rsidRPr="0069281F">
        <w:rPr>
          <w:sz w:val="24"/>
        </w:rPr>
        <w:t xml:space="preserve"> года подвержен значительным колебаниям. Максимально прогнозиру</w:t>
      </w:r>
      <w:r w:rsidR="0069281F" w:rsidRPr="0069281F">
        <w:rPr>
          <w:sz w:val="24"/>
        </w:rPr>
        <w:t>е</w:t>
      </w:r>
      <w:r w:rsidR="0069281F" w:rsidRPr="0069281F">
        <w:rPr>
          <w:sz w:val="24"/>
        </w:rPr>
        <w:t>мый уровень следует ожи</w:t>
      </w:r>
      <w:r w:rsidR="0069281F">
        <w:rPr>
          <w:sz w:val="24"/>
        </w:rPr>
        <w:t>дать на 0,4-0,6</w:t>
      </w:r>
      <w:r w:rsidR="0069281F" w:rsidRPr="0069281F">
        <w:rPr>
          <w:sz w:val="24"/>
        </w:rPr>
        <w:t xml:space="preserve"> м  выше зафиксированного при бурении.</w:t>
      </w:r>
    </w:p>
    <w:p w:rsidR="0069281F" w:rsidRPr="0069281F" w:rsidRDefault="0069281F" w:rsidP="0069281F">
      <w:pPr>
        <w:ind w:firstLine="284"/>
        <w:jc w:val="both"/>
        <w:rPr>
          <w:sz w:val="24"/>
        </w:rPr>
      </w:pPr>
      <w:r w:rsidRPr="0069281F">
        <w:rPr>
          <w:sz w:val="24"/>
        </w:rPr>
        <w:t xml:space="preserve">      По данным химического анализа грунтовые воды неагрессивны к бетону марки W4 по вод</w:t>
      </w:r>
      <w:r w:rsidRPr="0069281F">
        <w:rPr>
          <w:sz w:val="24"/>
        </w:rPr>
        <w:t>о</w:t>
      </w:r>
      <w:r w:rsidRPr="0069281F">
        <w:rPr>
          <w:sz w:val="24"/>
        </w:rPr>
        <w:t xml:space="preserve">непроницаемости и к арматуре железобетонных конструкций при периодическом смачивании, неагрессивны к арматуре железобетонных конструкций при постоянном погружении и к бетонам марок W6, W8 и W10 по водонепроницаемости  (прил. </w:t>
      </w:r>
      <w:r w:rsidR="00D332F1">
        <w:rPr>
          <w:sz w:val="24"/>
        </w:rPr>
        <w:t>2</w:t>
      </w:r>
      <w:r w:rsidRPr="0069281F">
        <w:rPr>
          <w:sz w:val="24"/>
        </w:rPr>
        <w:t>).</w:t>
      </w:r>
    </w:p>
    <w:p w:rsidR="0069281F" w:rsidRPr="0069281F" w:rsidRDefault="0069281F" w:rsidP="0069281F">
      <w:pPr>
        <w:ind w:firstLine="709"/>
        <w:jc w:val="both"/>
        <w:rPr>
          <w:sz w:val="24"/>
        </w:rPr>
      </w:pPr>
      <w:r w:rsidRPr="0069281F">
        <w:rPr>
          <w:sz w:val="24"/>
        </w:rPr>
        <w:t>Не следует исключать возможности образования вод спорадического распространения в тонких (до 0,05-0,10 м) бессистемно расположенных прослойках песков, заключенных в глин</w:t>
      </w:r>
      <w:r w:rsidRPr="0069281F">
        <w:rPr>
          <w:sz w:val="24"/>
        </w:rPr>
        <w:t>и</w:t>
      </w:r>
      <w:r w:rsidRPr="0069281F">
        <w:rPr>
          <w:sz w:val="24"/>
        </w:rPr>
        <w:t>стых грунтах (ИГЭ-</w:t>
      </w:r>
      <w:r>
        <w:rPr>
          <w:sz w:val="24"/>
        </w:rPr>
        <w:t>1, 5</w:t>
      </w:r>
      <w:r w:rsidRPr="0069281F">
        <w:rPr>
          <w:sz w:val="24"/>
        </w:rPr>
        <w:t>). Закономерности в распространении вод спорадического не наблюдается, их можно встретить на любой глубине и в любой части разреза глинистых грунтов.</w:t>
      </w:r>
    </w:p>
    <w:p w:rsidR="00014E9C" w:rsidRDefault="00014E9C" w:rsidP="00014E9C">
      <w:pPr>
        <w:pStyle w:val="20"/>
        <w:tabs>
          <w:tab w:val="left" w:pos="7655"/>
        </w:tabs>
        <w:ind w:firstLine="709"/>
        <w:jc w:val="both"/>
        <w:rPr>
          <w:lang w:val="ru-RU"/>
        </w:rPr>
      </w:pPr>
    </w:p>
    <w:p w:rsidR="00DC6F4A" w:rsidRPr="0069281F" w:rsidRDefault="00014E9C" w:rsidP="0069281F">
      <w:pPr>
        <w:pStyle w:val="a5"/>
        <w:ind w:firstLine="284"/>
        <w:jc w:val="both"/>
        <w:rPr>
          <w:color w:val="000000"/>
          <w:lang w:val="ru-RU"/>
        </w:rPr>
      </w:pPr>
      <w:r w:rsidRPr="0080581B">
        <w:rPr>
          <w:szCs w:val="24"/>
          <w:lang w:val="ru-RU"/>
        </w:rPr>
        <w:t xml:space="preserve">    </w:t>
      </w:r>
      <w:r>
        <w:rPr>
          <w:szCs w:val="24"/>
          <w:lang w:val="ru-RU"/>
        </w:rPr>
        <w:t xml:space="preserve">  </w:t>
      </w:r>
      <w:r w:rsidR="0069281F">
        <w:rPr>
          <w:szCs w:val="24"/>
          <w:lang w:val="ru-RU"/>
        </w:rPr>
        <w:t xml:space="preserve"> </w:t>
      </w:r>
      <w:r w:rsidR="00DC6F4A" w:rsidRPr="0069281F">
        <w:rPr>
          <w:lang w:val="ru-RU"/>
        </w:rPr>
        <w:t xml:space="preserve">В соответствии с </w:t>
      </w:r>
      <w:r w:rsidR="00DD4794" w:rsidRPr="0069281F">
        <w:rPr>
          <w:lang w:val="ru-RU"/>
        </w:rPr>
        <w:t>ГОСТ</w:t>
      </w:r>
      <w:r w:rsidR="00824665" w:rsidRPr="0069281F">
        <w:rPr>
          <w:lang w:val="ru-RU"/>
        </w:rPr>
        <w:t xml:space="preserve"> 20522-96[</w:t>
      </w:r>
      <w:r w:rsidR="00F578B9" w:rsidRPr="0069281F">
        <w:rPr>
          <w:lang w:val="ru-RU"/>
        </w:rPr>
        <w:t>4</w:t>
      </w:r>
      <w:r w:rsidR="00824665" w:rsidRPr="0069281F">
        <w:rPr>
          <w:lang w:val="ru-RU"/>
        </w:rPr>
        <w:t>]</w:t>
      </w:r>
      <w:r w:rsidR="00DC6F4A" w:rsidRPr="0069281F">
        <w:rPr>
          <w:lang w:val="ru-RU"/>
        </w:rPr>
        <w:t xml:space="preserve"> </w:t>
      </w:r>
      <w:r w:rsidR="00DD4794" w:rsidRPr="0069281F">
        <w:rPr>
          <w:lang w:val="ru-RU"/>
        </w:rPr>
        <w:t>исследованную толщу отл</w:t>
      </w:r>
      <w:r w:rsidR="00F75D00" w:rsidRPr="0069281F">
        <w:rPr>
          <w:lang w:val="ru-RU"/>
        </w:rPr>
        <w:t>ожений можно выде</w:t>
      </w:r>
      <w:r w:rsidR="00DD4794" w:rsidRPr="0069281F">
        <w:rPr>
          <w:lang w:val="ru-RU"/>
        </w:rPr>
        <w:t xml:space="preserve">лить в следующие </w:t>
      </w:r>
      <w:r w:rsidR="00DC6F4A" w:rsidRPr="0069281F">
        <w:rPr>
          <w:lang w:val="ru-RU"/>
        </w:rPr>
        <w:t xml:space="preserve"> инженерно-геологические элементы</w:t>
      </w:r>
      <w:r w:rsidR="00DD4794" w:rsidRPr="0069281F">
        <w:rPr>
          <w:lang w:val="ru-RU"/>
        </w:rPr>
        <w:t xml:space="preserve"> (</w:t>
      </w:r>
      <w:r w:rsidR="00BA0FA1" w:rsidRPr="0069281F">
        <w:rPr>
          <w:lang w:val="ru-RU"/>
        </w:rPr>
        <w:t>ИГЭ</w:t>
      </w:r>
      <w:r w:rsidR="00DD4794" w:rsidRPr="0069281F">
        <w:rPr>
          <w:color w:val="000000"/>
          <w:lang w:val="ru-RU"/>
        </w:rPr>
        <w:t>)</w:t>
      </w:r>
      <w:r w:rsidR="00DC6F4A" w:rsidRPr="0069281F">
        <w:rPr>
          <w:color w:val="000000"/>
          <w:lang w:val="ru-RU"/>
        </w:rPr>
        <w:t>:</w:t>
      </w:r>
    </w:p>
    <w:p w:rsidR="00707DC7" w:rsidRDefault="00B87BF5" w:rsidP="00DC4625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</w:t>
      </w:r>
    </w:p>
    <w:p w:rsidR="003509B0" w:rsidRDefault="00396618" w:rsidP="00396618">
      <w:pPr>
        <w:ind w:firstLine="567"/>
        <w:jc w:val="both"/>
        <w:rPr>
          <w:b/>
          <w:i/>
          <w:sz w:val="24"/>
          <w:szCs w:val="24"/>
        </w:rPr>
      </w:pPr>
      <w:r w:rsidRPr="00B87BF5">
        <w:rPr>
          <w:b/>
          <w:i/>
          <w:sz w:val="24"/>
          <w:szCs w:val="24"/>
        </w:rPr>
        <w:t xml:space="preserve">В </w:t>
      </w:r>
      <w:r w:rsidR="0069281F">
        <w:rPr>
          <w:b/>
          <w:i/>
          <w:sz w:val="24"/>
          <w:szCs w:val="24"/>
        </w:rPr>
        <w:t>проблематичных</w:t>
      </w:r>
      <w:r w:rsidRPr="00B87BF5">
        <w:rPr>
          <w:b/>
          <w:i/>
          <w:sz w:val="24"/>
          <w:szCs w:val="24"/>
        </w:rPr>
        <w:t xml:space="preserve"> отложениях:</w:t>
      </w:r>
    </w:p>
    <w:p w:rsidR="003509B0" w:rsidRDefault="003509B0" w:rsidP="003509B0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   </w:t>
      </w:r>
      <w:r w:rsidR="00396618">
        <w:rPr>
          <w:b/>
          <w:i/>
          <w:sz w:val="24"/>
          <w:szCs w:val="24"/>
        </w:rPr>
        <w:t xml:space="preserve"> </w:t>
      </w:r>
      <w:r w:rsidRPr="00B87BF5">
        <w:rPr>
          <w:sz w:val="24"/>
          <w:szCs w:val="24"/>
        </w:rPr>
        <w:t>ИГЭ-</w:t>
      </w:r>
      <w:r>
        <w:rPr>
          <w:sz w:val="24"/>
          <w:szCs w:val="24"/>
        </w:rPr>
        <w:t>1</w:t>
      </w:r>
      <w:r>
        <w:rPr>
          <w:sz w:val="24"/>
          <w:szCs w:val="24"/>
        </w:rPr>
        <w:tab/>
      </w:r>
      <w:r w:rsidRPr="00DC4625">
        <w:rPr>
          <w:sz w:val="24"/>
          <w:szCs w:val="24"/>
        </w:rPr>
        <w:t xml:space="preserve">Супесь средней прочности </w:t>
      </w:r>
    </w:p>
    <w:p w:rsidR="003509B0" w:rsidRDefault="0069281F" w:rsidP="003509B0">
      <w:pPr>
        <w:ind w:firstLine="567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 озерно-аллювиальных</w:t>
      </w:r>
      <w:r w:rsidR="003509B0">
        <w:rPr>
          <w:b/>
          <w:i/>
          <w:sz w:val="24"/>
          <w:szCs w:val="24"/>
        </w:rPr>
        <w:t xml:space="preserve"> </w:t>
      </w:r>
      <w:r w:rsidR="003509B0" w:rsidRPr="00B87BF5">
        <w:rPr>
          <w:b/>
          <w:i/>
          <w:sz w:val="24"/>
          <w:szCs w:val="24"/>
        </w:rPr>
        <w:t>отложениях:</w:t>
      </w:r>
    </w:p>
    <w:p w:rsidR="003509B0" w:rsidRDefault="003509B0" w:rsidP="003509B0">
      <w:pPr>
        <w:ind w:left="568" w:firstLine="284"/>
        <w:jc w:val="both"/>
        <w:rPr>
          <w:sz w:val="24"/>
          <w:szCs w:val="24"/>
        </w:rPr>
      </w:pPr>
      <w:r w:rsidRPr="00B87BF5">
        <w:rPr>
          <w:sz w:val="24"/>
          <w:szCs w:val="24"/>
        </w:rPr>
        <w:t>ИГЭ-</w:t>
      </w:r>
      <w:r w:rsidR="0069281F">
        <w:rPr>
          <w:sz w:val="24"/>
          <w:szCs w:val="24"/>
        </w:rPr>
        <w:t>2</w:t>
      </w:r>
      <w:r>
        <w:rPr>
          <w:sz w:val="24"/>
          <w:szCs w:val="24"/>
        </w:rPr>
        <w:tab/>
        <w:t xml:space="preserve">Песок </w:t>
      </w:r>
      <w:r w:rsidR="0069281F">
        <w:rPr>
          <w:sz w:val="24"/>
          <w:szCs w:val="24"/>
        </w:rPr>
        <w:t>пылеватый</w:t>
      </w:r>
      <w:r>
        <w:rPr>
          <w:sz w:val="24"/>
          <w:szCs w:val="24"/>
        </w:rPr>
        <w:t xml:space="preserve"> средней прочности</w:t>
      </w:r>
    </w:p>
    <w:p w:rsidR="0069281F" w:rsidRDefault="0069281F" w:rsidP="0069281F">
      <w:pPr>
        <w:ind w:left="568" w:firstLine="284"/>
        <w:jc w:val="both"/>
        <w:rPr>
          <w:sz w:val="24"/>
          <w:szCs w:val="24"/>
        </w:rPr>
      </w:pPr>
      <w:r w:rsidRPr="00B87BF5">
        <w:rPr>
          <w:sz w:val="24"/>
          <w:szCs w:val="24"/>
        </w:rPr>
        <w:t>ИГЭ-</w:t>
      </w:r>
      <w:r>
        <w:rPr>
          <w:sz w:val="24"/>
          <w:szCs w:val="24"/>
        </w:rPr>
        <w:t>3</w:t>
      </w:r>
      <w:r>
        <w:rPr>
          <w:sz w:val="24"/>
          <w:szCs w:val="24"/>
        </w:rPr>
        <w:tab/>
        <w:t>Песок мелкий средней прочности</w:t>
      </w:r>
    </w:p>
    <w:p w:rsidR="0069281F" w:rsidRDefault="0069281F" w:rsidP="0069281F">
      <w:pPr>
        <w:ind w:left="568" w:firstLine="284"/>
        <w:jc w:val="both"/>
        <w:rPr>
          <w:sz w:val="24"/>
          <w:szCs w:val="24"/>
        </w:rPr>
      </w:pPr>
      <w:r w:rsidRPr="00B87BF5">
        <w:rPr>
          <w:sz w:val="24"/>
          <w:szCs w:val="24"/>
        </w:rPr>
        <w:t>ИГЭ-</w:t>
      </w:r>
      <w:r>
        <w:rPr>
          <w:sz w:val="24"/>
          <w:szCs w:val="24"/>
        </w:rPr>
        <w:t>4</w:t>
      </w:r>
      <w:r>
        <w:rPr>
          <w:sz w:val="24"/>
          <w:szCs w:val="24"/>
        </w:rPr>
        <w:tab/>
        <w:t>Песок средний средней прочности</w:t>
      </w:r>
    </w:p>
    <w:p w:rsidR="0069281F" w:rsidRDefault="0069281F" w:rsidP="0069281F">
      <w:pPr>
        <w:ind w:left="568" w:firstLine="284"/>
        <w:jc w:val="both"/>
        <w:rPr>
          <w:sz w:val="24"/>
          <w:szCs w:val="24"/>
        </w:rPr>
      </w:pPr>
      <w:r w:rsidRPr="00B87BF5">
        <w:rPr>
          <w:sz w:val="24"/>
          <w:szCs w:val="24"/>
        </w:rPr>
        <w:t>ИГЭ-</w:t>
      </w:r>
      <w:r>
        <w:rPr>
          <w:sz w:val="24"/>
          <w:szCs w:val="24"/>
        </w:rPr>
        <w:t>5</w:t>
      </w:r>
      <w:r>
        <w:rPr>
          <w:sz w:val="24"/>
          <w:szCs w:val="24"/>
        </w:rPr>
        <w:tab/>
      </w:r>
      <w:r w:rsidRPr="0069281F">
        <w:rPr>
          <w:sz w:val="24"/>
          <w:szCs w:val="24"/>
        </w:rPr>
        <w:t>Суглинок средней прочности</w:t>
      </w:r>
    </w:p>
    <w:p w:rsidR="003509B0" w:rsidRDefault="003509B0" w:rsidP="003509B0">
      <w:pPr>
        <w:ind w:left="568" w:firstLine="284"/>
        <w:jc w:val="both"/>
        <w:rPr>
          <w:sz w:val="24"/>
          <w:szCs w:val="24"/>
        </w:rPr>
      </w:pPr>
    </w:p>
    <w:p w:rsidR="00C26AE0" w:rsidRDefault="00C26AE0" w:rsidP="00300C39">
      <w:pPr>
        <w:jc w:val="both"/>
        <w:rPr>
          <w:sz w:val="24"/>
        </w:rPr>
      </w:pPr>
      <w:r>
        <w:rPr>
          <w:sz w:val="24"/>
        </w:rPr>
        <w:t xml:space="preserve">         </w:t>
      </w:r>
      <w:r w:rsidR="00607FEB">
        <w:rPr>
          <w:sz w:val="24"/>
        </w:rPr>
        <w:t xml:space="preserve"> </w:t>
      </w:r>
      <w:r w:rsidR="00DC6F4A">
        <w:rPr>
          <w:sz w:val="24"/>
        </w:rPr>
        <w:t xml:space="preserve">Разделение грунтов по прочности </w:t>
      </w:r>
      <w:r w:rsidR="00192097">
        <w:rPr>
          <w:sz w:val="24"/>
        </w:rPr>
        <w:t>в</w:t>
      </w:r>
      <w:r w:rsidR="00824665">
        <w:rPr>
          <w:sz w:val="24"/>
        </w:rPr>
        <w:t>ыполнено согласно СТБ 943-2007</w:t>
      </w:r>
      <w:r w:rsidR="00824665" w:rsidRPr="00824665">
        <w:rPr>
          <w:sz w:val="24"/>
        </w:rPr>
        <w:t>[</w:t>
      </w:r>
      <w:r w:rsidR="00F578B9">
        <w:rPr>
          <w:sz w:val="24"/>
        </w:rPr>
        <w:t>7</w:t>
      </w:r>
      <w:r w:rsidR="00824665" w:rsidRPr="00824665">
        <w:rPr>
          <w:sz w:val="24"/>
        </w:rPr>
        <w:t>]</w:t>
      </w:r>
      <w:r w:rsidR="00DC6F4A">
        <w:rPr>
          <w:sz w:val="24"/>
        </w:rPr>
        <w:t xml:space="preserve">. </w:t>
      </w:r>
      <w:r w:rsidR="00DB5278">
        <w:rPr>
          <w:sz w:val="24"/>
        </w:rPr>
        <w:t xml:space="preserve">     </w:t>
      </w:r>
    </w:p>
    <w:p w:rsidR="00DC6F4A" w:rsidRDefault="00DC4625" w:rsidP="00DC4625">
      <w:pPr>
        <w:ind w:firstLine="426"/>
        <w:jc w:val="both"/>
        <w:rPr>
          <w:sz w:val="24"/>
        </w:rPr>
      </w:pPr>
      <w:r>
        <w:rPr>
          <w:sz w:val="24"/>
        </w:rPr>
        <w:t xml:space="preserve">   </w:t>
      </w:r>
      <w:r w:rsidR="00DC6F4A">
        <w:rPr>
          <w:sz w:val="24"/>
        </w:rPr>
        <w:t>Характер пространственной изменчивости показателей физических свойств грунтов и пар</w:t>
      </w:r>
      <w:r w:rsidR="00DC6F4A">
        <w:rPr>
          <w:sz w:val="24"/>
        </w:rPr>
        <w:t>а</w:t>
      </w:r>
      <w:r w:rsidR="00DC6F4A">
        <w:rPr>
          <w:sz w:val="24"/>
        </w:rPr>
        <w:t>метров зондирования в пределах выделенных ИГЭ незакономерный, скачкообразный, коэффиц</w:t>
      </w:r>
      <w:r w:rsidR="00DC6F4A">
        <w:rPr>
          <w:sz w:val="24"/>
        </w:rPr>
        <w:t>и</w:t>
      </w:r>
      <w:r w:rsidR="00DC6F4A">
        <w:rPr>
          <w:sz w:val="24"/>
        </w:rPr>
        <w:t>енты вариации удовлетворяют требова</w:t>
      </w:r>
      <w:r w:rsidR="00824665">
        <w:rPr>
          <w:sz w:val="24"/>
        </w:rPr>
        <w:t>ниям ГОСТ 20522-96</w:t>
      </w:r>
      <w:r w:rsidR="00824665" w:rsidRPr="00824665">
        <w:rPr>
          <w:sz w:val="24"/>
        </w:rPr>
        <w:t>[</w:t>
      </w:r>
      <w:r w:rsidR="00000F09">
        <w:rPr>
          <w:sz w:val="24"/>
        </w:rPr>
        <w:t>4</w:t>
      </w:r>
      <w:r w:rsidR="00824665" w:rsidRPr="00824665">
        <w:rPr>
          <w:sz w:val="24"/>
        </w:rPr>
        <w:t>]</w:t>
      </w:r>
      <w:r w:rsidR="00DC6F4A">
        <w:rPr>
          <w:sz w:val="24"/>
        </w:rPr>
        <w:t>.</w:t>
      </w:r>
      <w:r w:rsidR="005C6B4A">
        <w:rPr>
          <w:sz w:val="24"/>
        </w:rPr>
        <w:t xml:space="preserve">  </w:t>
      </w:r>
    </w:p>
    <w:p w:rsidR="00396618" w:rsidRDefault="00396618" w:rsidP="00DC4625">
      <w:pPr>
        <w:ind w:firstLine="426"/>
        <w:jc w:val="both"/>
        <w:rPr>
          <w:sz w:val="24"/>
        </w:rPr>
      </w:pPr>
    </w:p>
    <w:p w:rsidR="00C16D96" w:rsidRDefault="00C16D96" w:rsidP="00C16D96">
      <w:pPr>
        <w:ind w:firstLine="426"/>
        <w:jc w:val="both"/>
        <w:rPr>
          <w:spacing w:val="-4"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Pr="00C16D96">
        <w:rPr>
          <w:bCs/>
          <w:sz w:val="24"/>
          <w:szCs w:val="24"/>
        </w:rPr>
        <w:t>Нормативные значения плотности  грунтов ИГЭ-</w:t>
      </w:r>
      <w:r w:rsidR="00607FEB">
        <w:rPr>
          <w:bCs/>
          <w:sz w:val="24"/>
          <w:szCs w:val="24"/>
        </w:rPr>
        <w:t>1</w:t>
      </w:r>
      <w:r w:rsidR="0069281F">
        <w:rPr>
          <w:bCs/>
          <w:sz w:val="24"/>
          <w:szCs w:val="24"/>
        </w:rPr>
        <w:t>, 5</w:t>
      </w:r>
      <w:r w:rsidRPr="00C16D96">
        <w:rPr>
          <w:bCs/>
          <w:sz w:val="24"/>
          <w:szCs w:val="24"/>
        </w:rPr>
        <w:t xml:space="preserve"> приведены по лабораторным данным, расчетные значения  удельного веса  вычислены с доверительной вероятностью 0,85 и 0,95</w:t>
      </w:r>
      <w:r w:rsidRPr="00C16D96">
        <w:rPr>
          <w:spacing w:val="-4"/>
          <w:sz w:val="24"/>
          <w:szCs w:val="24"/>
        </w:rPr>
        <w:t>.</w:t>
      </w:r>
    </w:p>
    <w:p w:rsidR="0080581B" w:rsidRDefault="0080581B" w:rsidP="00C16D96">
      <w:pPr>
        <w:ind w:firstLine="426"/>
        <w:jc w:val="both"/>
        <w:rPr>
          <w:spacing w:val="-4"/>
          <w:sz w:val="24"/>
          <w:szCs w:val="24"/>
        </w:rPr>
      </w:pPr>
    </w:p>
    <w:p w:rsidR="000B79EC" w:rsidRPr="000B79EC" w:rsidRDefault="0069281F" w:rsidP="000B79EC">
      <w:pPr>
        <w:ind w:firstLine="567"/>
        <w:jc w:val="both"/>
        <w:rPr>
          <w:sz w:val="24"/>
        </w:rPr>
      </w:pPr>
      <w:r>
        <w:rPr>
          <w:sz w:val="24"/>
        </w:rPr>
        <w:t>Нормативные значения</w:t>
      </w:r>
      <w:r w:rsidR="000B79EC" w:rsidRPr="000B79EC">
        <w:rPr>
          <w:sz w:val="24"/>
        </w:rPr>
        <w:t xml:space="preserve"> плотности </w:t>
      </w:r>
      <w:r>
        <w:rPr>
          <w:sz w:val="24"/>
        </w:rPr>
        <w:t xml:space="preserve">водонасыщенной части песков пылеватых (ИГЭ-2) и </w:t>
      </w:r>
      <w:r w:rsidR="003509B0">
        <w:rPr>
          <w:sz w:val="24"/>
        </w:rPr>
        <w:t>в</w:t>
      </w:r>
      <w:r w:rsidR="003509B0">
        <w:rPr>
          <w:sz w:val="24"/>
        </w:rPr>
        <w:t>о</w:t>
      </w:r>
      <w:r w:rsidR="003509B0">
        <w:rPr>
          <w:sz w:val="24"/>
        </w:rPr>
        <w:t xml:space="preserve">донасыщенных песков </w:t>
      </w:r>
      <w:r>
        <w:rPr>
          <w:sz w:val="24"/>
        </w:rPr>
        <w:t>мелких и средних</w:t>
      </w:r>
      <w:r w:rsidR="000B79EC" w:rsidRPr="000B79EC">
        <w:rPr>
          <w:sz w:val="24"/>
        </w:rPr>
        <w:t xml:space="preserve"> </w:t>
      </w:r>
      <w:r w:rsidR="003509B0">
        <w:rPr>
          <w:sz w:val="24"/>
        </w:rPr>
        <w:t>(</w:t>
      </w:r>
      <w:r w:rsidR="000B79EC" w:rsidRPr="000B79EC">
        <w:rPr>
          <w:sz w:val="24"/>
        </w:rPr>
        <w:t>ИГЭ-</w:t>
      </w:r>
      <w:r>
        <w:rPr>
          <w:sz w:val="24"/>
        </w:rPr>
        <w:t>3, 4</w:t>
      </w:r>
      <w:r w:rsidR="003509B0">
        <w:rPr>
          <w:sz w:val="24"/>
        </w:rPr>
        <w:t>)</w:t>
      </w:r>
      <w:r w:rsidR="000B79EC" w:rsidRPr="000B79EC">
        <w:rPr>
          <w:sz w:val="24"/>
        </w:rPr>
        <w:t xml:space="preserve"> рассчита</w:t>
      </w:r>
      <w:r>
        <w:rPr>
          <w:sz w:val="24"/>
        </w:rPr>
        <w:t>ны</w:t>
      </w:r>
      <w:r w:rsidR="000B79EC" w:rsidRPr="000B79EC">
        <w:rPr>
          <w:sz w:val="24"/>
        </w:rPr>
        <w:t xml:space="preserve"> аналитически по законченным на</w:t>
      </w:r>
      <w:r w:rsidR="000B79EC">
        <w:rPr>
          <w:sz w:val="24"/>
        </w:rPr>
        <w:t>учным разработкам</w:t>
      </w:r>
      <w:r w:rsidR="000B79EC" w:rsidRPr="000B79EC">
        <w:rPr>
          <w:sz w:val="24"/>
        </w:rPr>
        <w:t>[1</w:t>
      </w:r>
      <w:r w:rsidR="001A406B">
        <w:rPr>
          <w:sz w:val="24"/>
        </w:rPr>
        <w:t>3</w:t>
      </w:r>
      <w:r w:rsidR="000B79EC" w:rsidRPr="000B79EC">
        <w:rPr>
          <w:sz w:val="24"/>
        </w:rPr>
        <w:t>] при</w:t>
      </w:r>
      <w:r w:rsidR="003509B0">
        <w:rPr>
          <w:sz w:val="24"/>
        </w:rPr>
        <w:t xml:space="preserve"> полном водонасыщении и</w:t>
      </w:r>
      <w:r w:rsidR="000B79EC" w:rsidRPr="000B79EC">
        <w:rPr>
          <w:sz w:val="24"/>
        </w:rPr>
        <w:t xml:space="preserve">  коэффици</w:t>
      </w:r>
      <w:r w:rsidR="003509B0">
        <w:rPr>
          <w:sz w:val="24"/>
        </w:rPr>
        <w:t>ен</w:t>
      </w:r>
      <w:r>
        <w:rPr>
          <w:sz w:val="24"/>
        </w:rPr>
        <w:t>тах</w:t>
      </w:r>
      <w:r w:rsidR="000B79EC" w:rsidRPr="000B79EC">
        <w:rPr>
          <w:sz w:val="24"/>
        </w:rPr>
        <w:t xml:space="preserve"> пористости (е), прин</w:t>
      </w:r>
      <w:r w:rsidR="000B79EC" w:rsidRPr="000B79EC">
        <w:rPr>
          <w:sz w:val="24"/>
        </w:rPr>
        <w:t>я</w:t>
      </w:r>
      <w:r w:rsidR="003509B0">
        <w:rPr>
          <w:sz w:val="24"/>
        </w:rPr>
        <w:t>т</w:t>
      </w:r>
      <w:r>
        <w:rPr>
          <w:sz w:val="24"/>
        </w:rPr>
        <w:t>ых</w:t>
      </w:r>
      <w:r w:rsidR="000B79EC" w:rsidRPr="000B79EC">
        <w:rPr>
          <w:sz w:val="24"/>
        </w:rPr>
        <w:t xml:space="preserve"> </w:t>
      </w:r>
      <w:r w:rsidR="00396618">
        <w:rPr>
          <w:sz w:val="24"/>
        </w:rPr>
        <w:t>в соответствии</w:t>
      </w:r>
      <w:r w:rsidR="000B79EC" w:rsidRPr="000B79EC">
        <w:rPr>
          <w:sz w:val="24"/>
        </w:rPr>
        <w:t xml:space="preserve"> со средневзвешенным</w:t>
      </w:r>
      <w:r>
        <w:rPr>
          <w:sz w:val="24"/>
        </w:rPr>
        <w:t>и</w:t>
      </w:r>
      <w:r w:rsidR="000B79EC" w:rsidRPr="000B79EC">
        <w:rPr>
          <w:sz w:val="24"/>
        </w:rPr>
        <w:t xml:space="preserve"> значени</w:t>
      </w:r>
      <w:r>
        <w:rPr>
          <w:sz w:val="24"/>
        </w:rPr>
        <w:t>я</w:t>
      </w:r>
      <w:r w:rsidR="000B79EC" w:rsidRPr="000B79EC">
        <w:rPr>
          <w:sz w:val="24"/>
        </w:rPr>
        <w:t>м</w:t>
      </w:r>
      <w:r>
        <w:rPr>
          <w:sz w:val="24"/>
        </w:rPr>
        <w:t>и</w:t>
      </w:r>
      <w:r w:rsidR="000B79EC" w:rsidRPr="000B79EC">
        <w:rPr>
          <w:sz w:val="24"/>
        </w:rPr>
        <w:t xml:space="preserve"> удельного сопротивления грунтов под н</w:t>
      </w:r>
      <w:r w:rsidR="000B79EC" w:rsidRPr="000B79EC">
        <w:rPr>
          <w:sz w:val="24"/>
        </w:rPr>
        <w:t>а</w:t>
      </w:r>
      <w:r w:rsidR="000B79EC" w:rsidRPr="000B79EC">
        <w:rPr>
          <w:sz w:val="24"/>
        </w:rPr>
        <w:t>конечником зонда (qc, МПа)</w:t>
      </w:r>
      <w:r w:rsidR="00396618">
        <w:rPr>
          <w:sz w:val="24"/>
        </w:rPr>
        <w:t xml:space="preserve"> по ТКП 45-5-01-15-2005 (02250)</w:t>
      </w:r>
      <w:r w:rsidR="000B79EC" w:rsidRPr="000B79EC">
        <w:rPr>
          <w:sz w:val="24"/>
        </w:rPr>
        <w:t>[1</w:t>
      </w:r>
      <w:r w:rsidR="001A406B">
        <w:rPr>
          <w:sz w:val="24"/>
        </w:rPr>
        <w:t>4</w:t>
      </w:r>
      <w:r w:rsidR="000B79EC" w:rsidRPr="000B79EC">
        <w:rPr>
          <w:sz w:val="24"/>
        </w:rPr>
        <w:t xml:space="preserve">].  </w:t>
      </w:r>
    </w:p>
    <w:p w:rsidR="006D10F5" w:rsidRPr="006D10F5" w:rsidRDefault="006D10F5" w:rsidP="00300C39">
      <w:pPr>
        <w:ind w:firstLine="567"/>
        <w:jc w:val="both"/>
        <w:rPr>
          <w:sz w:val="24"/>
          <w:szCs w:val="24"/>
        </w:rPr>
      </w:pPr>
    </w:p>
    <w:p w:rsidR="006D10F5" w:rsidRPr="006D10F5" w:rsidRDefault="006D10F5" w:rsidP="006D10F5">
      <w:pPr>
        <w:ind w:right="-56" w:firstLine="567"/>
        <w:jc w:val="both"/>
        <w:rPr>
          <w:sz w:val="24"/>
          <w:szCs w:val="24"/>
        </w:rPr>
      </w:pPr>
      <w:r w:rsidRPr="006D10F5">
        <w:rPr>
          <w:sz w:val="24"/>
          <w:szCs w:val="24"/>
        </w:rPr>
        <w:t>Учитывая возможность увеличения влажности грунтов  ИГЭ-</w:t>
      </w:r>
      <w:r w:rsidR="0069281F">
        <w:rPr>
          <w:sz w:val="24"/>
          <w:szCs w:val="24"/>
        </w:rPr>
        <w:t>1</w:t>
      </w:r>
      <w:r w:rsidRPr="006D10F5">
        <w:rPr>
          <w:sz w:val="24"/>
          <w:szCs w:val="24"/>
        </w:rPr>
        <w:t xml:space="preserve"> в процессе строительства  и эксплуатации здания и как следствие ухудшение несущей способности,  нормативные значения прочностных и деформационных характеристик грунтов ИГЭ-1 (удельное сцепления, угол вну</w:t>
      </w:r>
      <w:r w:rsidRPr="006D10F5">
        <w:rPr>
          <w:sz w:val="24"/>
          <w:szCs w:val="24"/>
        </w:rPr>
        <w:t>т</w:t>
      </w:r>
      <w:r w:rsidRPr="006D10F5">
        <w:rPr>
          <w:sz w:val="24"/>
          <w:szCs w:val="24"/>
        </w:rPr>
        <w:t>реннего трения и модуль деформации)  приняты с учетом запаса прочности по минимальным зн</w:t>
      </w:r>
      <w:r w:rsidRPr="006D10F5">
        <w:rPr>
          <w:sz w:val="24"/>
          <w:szCs w:val="24"/>
        </w:rPr>
        <w:t>а</w:t>
      </w:r>
      <w:r w:rsidRPr="006D10F5">
        <w:rPr>
          <w:sz w:val="24"/>
          <w:szCs w:val="24"/>
        </w:rPr>
        <w:t>чениям удельного сопротивления  под наконечником зонда (Qz, МПа) согласно ТКП 45-5.01-15-2005[1</w:t>
      </w:r>
      <w:r w:rsidR="001A406B">
        <w:rPr>
          <w:sz w:val="24"/>
          <w:szCs w:val="24"/>
        </w:rPr>
        <w:t>4</w:t>
      </w:r>
      <w:r w:rsidRPr="006D10F5">
        <w:rPr>
          <w:sz w:val="24"/>
          <w:szCs w:val="24"/>
        </w:rPr>
        <w:t xml:space="preserve">] (табл. </w:t>
      </w:r>
      <w:r w:rsidR="001A406B">
        <w:rPr>
          <w:sz w:val="24"/>
          <w:szCs w:val="24"/>
        </w:rPr>
        <w:t>3</w:t>
      </w:r>
      <w:r w:rsidRPr="006D10F5">
        <w:rPr>
          <w:sz w:val="24"/>
          <w:szCs w:val="24"/>
        </w:rPr>
        <w:t xml:space="preserve">).  </w:t>
      </w:r>
    </w:p>
    <w:p w:rsidR="00496AF8" w:rsidRDefault="00FE0F05" w:rsidP="00496AF8">
      <w:pPr>
        <w:ind w:right="-56" w:firstLine="567"/>
        <w:jc w:val="both"/>
        <w:rPr>
          <w:sz w:val="24"/>
          <w:szCs w:val="24"/>
        </w:rPr>
      </w:pPr>
      <w:r w:rsidRPr="005F3BB1">
        <w:rPr>
          <w:bCs/>
          <w:sz w:val="24"/>
          <w:szCs w:val="24"/>
        </w:rPr>
        <w:t>Нормативные значения удельного сцепления, угла внутреннего трения и модуля деформации грунтов ИГЭ-</w:t>
      </w:r>
      <w:r w:rsidR="0069281F">
        <w:rPr>
          <w:bCs/>
          <w:sz w:val="24"/>
          <w:szCs w:val="24"/>
        </w:rPr>
        <w:t>2-5</w:t>
      </w:r>
      <w:r w:rsidR="000E52AE" w:rsidRPr="005F3BB1">
        <w:rPr>
          <w:bCs/>
          <w:sz w:val="24"/>
          <w:szCs w:val="24"/>
        </w:rPr>
        <w:t xml:space="preserve"> п</w:t>
      </w:r>
      <w:r w:rsidR="00825FB5" w:rsidRPr="005F3BB1">
        <w:rPr>
          <w:sz w:val="24"/>
          <w:szCs w:val="24"/>
        </w:rPr>
        <w:t>риняты в соответствии со средневзвешенными</w:t>
      </w:r>
      <w:r w:rsidR="00825FB5" w:rsidRPr="00825FB5">
        <w:rPr>
          <w:sz w:val="24"/>
          <w:szCs w:val="24"/>
        </w:rPr>
        <w:t xml:space="preserve"> значениями удельного сопроти</w:t>
      </w:r>
      <w:r w:rsidR="00825FB5" w:rsidRPr="00825FB5">
        <w:rPr>
          <w:sz w:val="24"/>
          <w:szCs w:val="24"/>
        </w:rPr>
        <w:t>в</w:t>
      </w:r>
      <w:r w:rsidR="00825FB5" w:rsidRPr="00825FB5">
        <w:rPr>
          <w:sz w:val="24"/>
          <w:szCs w:val="24"/>
        </w:rPr>
        <w:t>ления  под наконечником зонда (</w:t>
      </w:r>
      <w:r w:rsidR="00825FB5" w:rsidRPr="00825FB5">
        <w:rPr>
          <w:sz w:val="24"/>
          <w:szCs w:val="24"/>
          <w:lang w:val="en-US"/>
        </w:rPr>
        <w:t>Qz</w:t>
      </w:r>
      <w:r w:rsidR="00825FB5" w:rsidRPr="00825FB5">
        <w:rPr>
          <w:sz w:val="24"/>
          <w:szCs w:val="24"/>
        </w:rPr>
        <w:t xml:space="preserve">, МПа) согласно </w:t>
      </w:r>
      <w:r w:rsidR="00243E36">
        <w:rPr>
          <w:bCs/>
          <w:sz w:val="24"/>
          <w:szCs w:val="24"/>
        </w:rPr>
        <w:t>ТКП 45-5.01-15-</w:t>
      </w:r>
      <w:r w:rsidR="005A77D1" w:rsidRPr="005A77D1">
        <w:rPr>
          <w:bCs/>
          <w:color w:val="000000"/>
          <w:sz w:val="24"/>
          <w:szCs w:val="24"/>
        </w:rPr>
        <w:t>2005</w:t>
      </w:r>
      <w:r w:rsidR="005A77D1">
        <w:rPr>
          <w:bCs/>
          <w:color w:val="000000"/>
          <w:sz w:val="24"/>
          <w:szCs w:val="24"/>
        </w:rPr>
        <w:t>[</w:t>
      </w:r>
      <w:r w:rsidR="00000F09">
        <w:rPr>
          <w:bCs/>
          <w:color w:val="000000"/>
          <w:sz w:val="24"/>
          <w:szCs w:val="24"/>
        </w:rPr>
        <w:t>14</w:t>
      </w:r>
      <w:r w:rsidR="00825FB5" w:rsidRPr="005A77D1">
        <w:rPr>
          <w:bCs/>
          <w:color w:val="000000"/>
          <w:sz w:val="24"/>
          <w:szCs w:val="24"/>
        </w:rPr>
        <w:t>].</w:t>
      </w:r>
      <w:r w:rsidRPr="00FE0F05">
        <w:rPr>
          <w:sz w:val="24"/>
          <w:szCs w:val="24"/>
        </w:rPr>
        <w:t xml:space="preserve"> </w:t>
      </w:r>
      <w:r w:rsidR="00000F09">
        <w:rPr>
          <w:sz w:val="24"/>
          <w:szCs w:val="24"/>
        </w:rPr>
        <w:t xml:space="preserve"> </w:t>
      </w:r>
      <w:r w:rsidRPr="00FE0F05">
        <w:rPr>
          <w:sz w:val="24"/>
          <w:szCs w:val="24"/>
        </w:rPr>
        <w:t>Расчетные значения,  расчет по деформаци</w:t>
      </w:r>
      <w:r w:rsidR="00824665">
        <w:rPr>
          <w:sz w:val="24"/>
          <w:szCs w:val="24"/>
        </w:rPr>
        <w:t>ям, (доверительная вероятность</w:t>
      </w:r>
      <w:r w:rsidRPr="00FE0F05">
        <w:rPr>
          <w:sz w:val="24"/>
          <w:szCs w:val="24"/>
        </w:rPr>
        <w:t xml:space="preserve"> =0,85) приняты с коэффициентом надежности по грунту равным 1, расчет по несущей способности (довери</w:t>
      </w:r>
      <w:r w:rsidR="00824665">
        <w:rPr>
          <w:sz w:val="24"/>
          <w:szCs w:val="24"/>
        </w:rPr>
        <w:t xml:space="preserve">тельная вероятность </w:t>
      </w:r>
      <w:r w:rsidRPr="00FE0F05">
        <w:rPr>
          <w:sz w:val="24"/>
          <w:szCs w:val="24"/>
        </w:rPr>
        <w:t>= 0,95) приняты с</w:t>
      </w:r>
      <w:r w:rsidR="000B79EC">
        <w:rPr>
          <w:sz w:val="24"/>
          <w:szCs w:val="24"/>
        </w:rPr>
        <w:t xml:space="preserve"> </w:t>
      </w:r>
      <w:r w:rsidRPr="00FE0F05">
        <w:rPr>
          <w:sz w:val="24"/>
          <w:szCs w:val="24"/>
        </w:rPr>
        <w:t>коэффициентом надежности по грунту</w:t>
      </w:r>
      <w:r w:rsidRPr="00496AF8">
        <w:rPr>
          <w:sz w:val="24"/>
          <w:szCs w:val="24"/>
        </w:rPr>
        <w:t xml:space="preserve">: </w:t>
      </w:r>
      <w:r w:rsidR="00496AF8" w:rsidRPr="00496AF8">
        <w:rPr>
          <w:sz w:val="24"/>
          <w:szCs w:val="24"/>
        </w:rPr>
        <w:t xml:space="preserve">для удельного сцепления 1,5; для угла внутреннего трения песчаных грунтов - 1,1, </w:t>
      </w:r>
      <w:r w:rsidR="00396618">
        <w:rPr>
          <w:sz w:val="24"/>
          <w:szCs w:val="24"/>
        </w:rPr>
        <w:t>суглинков</w:t>
      </w:r>
      <w:r w:rsidR="00496AF8" w:rsidRPr="00496AF8">
        <w:rPr>
          <w:sz w:val="24"/>
          <w:szCs w:val="24"/>
        </w:rPr>
        <w:t xml:space="preserve"> – 1,15 (табл. </w:t>
      </w:r>
      <w:r w:rsidR="001A406B">
        <w:rPr>
          <w:sz w:val="24"/>
          <w:szCs w:val="24"/>
        </w:rPr>
        <w:t>3</w:t>
      </w:r>
      <w:r w:rsidR="00496AF8" w:rsidRPr="00496AF8">
        <w:rPr>
          <w:sz w:val="24"/>
          <w:szCs w:val="24"/>
        </w:rPr>
        <w:t>).</w:t>
      </w:r>
    </w:p>
    <w:p w:rsidR="00496AF8" w:rsidRDefault="00496AF8" w:rsidP="00496AF8">
      <w:pPr>
        <w:ind w:right="-56" w:firstLine="567"/>
        <w:jc w:val="both"/>
        <w:rPr>
          <w:sz w:val="24"/>
          <w:szCs w:val="24"/>
        </w:rPr>
      </w:pPr>
    </w:p>
    <w:p w:rsidR="0069281F" w:rsidRDefault="0069281F" w:rsidP="006D10F5">
      <w:pPr>
        <w:pStyle w:val="a3"/>
        <w:ind w:firstLine="567"/>
        <w:jc w:val="both"/>
      </w:pPr>
    </w:p>
    <w:p w:rsidR="006D10F5" w:rsidRPr="0002304F" w:rsidRDefault="006D10F5" w:rsidP="006D10F5">
      <w:pPr>
        <w:pStyle w:val="a3"/>
        <w:ind w:firstLine="567"/>
        <w:jc w:val="both"/>
      </w:pPr>
      <w:r w:rsidRPr="0002304F">
        <w:t>Грунты по содержанию сульфатов для бетонов на портландцементе по ГОСТ 10178-85 неа</w:t>
      </w:r>
      <w:r w:rsidRPr="0002304F">
        <w:t>г</w:t>
      </w:r>
      <w:r w:rsidRPr="0002304F">
        <w:t xml:space="preserve">рессивны при воздействии на бетон марки </w:t>
      </w:r>
      <w:r w:rsidRPr="0002304F">
        <w:rPr>
          <w:lang w:val="en-US"/>
        </w:rPr>
        <w:t>W</w:t>
      </w:r>
      <w:r w:rsidRPr="0002304F">
        <w:t xml:space="preserve">4, </w:t>
      </w:r>
      <w:r w:rsidRPr="0002304F">
        <w:rPr>
          <w:lang w:val="en-US"/>
        </w:rPr>
        <w:t>W</w:t>
      </w:r>
      <w:r>
        <w:t xml:space="preserve">6, </w:t>
      </w:r>
      <w:r w:rsidRPr="0002304F">
        <w:rPr>
          <w:lang w:val="en-US"/>
        </w:rPr>
        <w:t>W</w:t>
      </w:r>
      <w:r w:rsidRPr="0002304F">
        <w:t xml:space="preserve">8, </w:t>
      </w:r>
      <w:r w:rsidRPr="0002304F">
        <w:rPr>
          <w:lang w:val="en-US"/>
        </w:rPr>
        <w:t>W</w:t>
      </w:r>
      <w:r w:rsidR="00124B57">
        <w:t xml:space="preserve">12 </w:t>
      </w:r>
      <w:r w:rsidR="003509B0">
        <w:t>(прил.3</w:t>
      </w:r>
      <w:r w:rsidRPr="0002304F">
        <w:t>).</w:t>
      </w:r>
    </w:p>
    <w:p w:rsidR="006D10F5" w:rsidRDefault="006D10F5" w:rsidP="006D10F5">
      <w:pPr>
        <w:pStyle w:val="a3"/>
        <w:ind w:firstLine="567"/>
        <w:jc w:val="both"/>
      </w:pPr>
      <w:r w:rsidRPr="0002304F">
        <w:lastRenderedPageBreak/>
        <w:t>Грунты по содержанию сульфатов для бетонов на портландцементе по ГОСТ 10178-85 с с</w:t>
      </w:r>
      <w:r w:rsidRPr="0002304F">
        <w:t>о</w:t>
      </w:r>
      <w:r w:rsidRPr="0002304F">
        <w:t>держанием С</w:t>
      </w:r>
      <w:r w:rsidRPr="0002304F">
        <w:rPr>
          <w:sz w:val="18"/>
          <w:szCs w:val="18"/>
        </w:rPr>
        <w:t>2</w:t>
      </w:r>
      <w:r w:rsidRPr="0002304F">
        <w:rPr>
          <w:lang w:val="en-US"/>
        </w:rPr>
        <w:t>S</w:t>
      </w:r>
      <w:r w:rsidRPr="0002304F">
        <w:t xml:space="preserve"> не более 65%, С</w:t>
      </w:r>
      <w:r w:rsidRPr="0002304F">
        <w:rPr>
          <w:sz w:val="18"/>
          <w:szCs w:val="18"/>
        </w:rPr>
        <w:t>3</w:t>
      </w:r>
      <w:r w:rsidRPr="0002304F">
        <w:rPr>
          <w:lang w:val="en-US"/>
        </w:rPr>
        <w:t>A</w:t>
      </w:r>
      <w:r w:rsidRPr="0002304F">
        <w:t xml:space="preserve"> не более 7%, С</w:t>
      </w:r>
      <w:r w:rsidRPr="0002304F">
        <w:rPr>
          <w:sz w:val="18"/>
          <w:szCs w:val="18"/>
        </w:rPr>
        <w:t>3</w:t>
      </w:r>
      <w:r w:rsidRPr="0002304F">
        <w:t>А+С</w:t>
      </w:r>
      <w:r w:rsidRPr="0002304F">
        <w:rPr>
          <w:sz w:val="18"/>
          <w:szCs w:val="18"/>
        </w:rPr>
        <w:t>4</w:t>
      </w:r>
      <w:r w:rsidRPr="0002304F">
        <w:rPr>
          <w:lang w:val="en-US"/>
        </w:rPr>
        <w:t>AF</w:t>
      </w:r>
      <w:r w:rsidRPr="0002304F">
        <w:t xml:space="preserve"> не более 22% и шлакопортландцеме</w:t>
      </w:r>
      <w:r w:rsidRPr="0002304F">
        <w:t>н</w:t>
      </w:r>
      <w:r w:rsidRPr="0002304F">
        <w:t>те неагрессивны при воздейст</w:t>
      </w:r>
      <w:r w:rsidR="003509B0">
        <w:t>вии на бетон любой марки (прил.3</w:t>
      </w:r>
      <w:r w:rsidRPr="0002304F">
        <w:t>).</w:t>
      </w:r>
    </w:p>
    <w:p w:rsidR="000B79EC" w:rsidRDefault="006D10F5" w:rsidP="006D10F5">
      <w:pPr>
        <w:pStyle w:val="a3"/>
        <w:ind w:firstLine="567"/>
        <w:jc w:val="both"/>
        <w:rPr>
          <w:szCs w:val="24"/>
        </w:rPr>
      </w:pPr>
      <w:r w:rsidRPr="0002304F">
        <w:t xml:space="preserve">Грунты по содержанию сульфатов для бетонов на сульфатостойких цементах по ГОСТ 22266-76 </w:t>
      </w:r>
      <w:r w:rsidRPr="0002304F">
        <w:rPr>
          <w:szCs w:val="24"/>
        </w:rPr>
        <w:t>неагрессивны при воздейст</w:t>
      </w:r>
      <w:r w:rsidR="00124B57">
        <w:rPr>
          <w:szCs w:val="24"/>
        </w:rPr>
        <w:t>вии на бетон любой марки (прил.</w:t>
      </w:r>
      <w:r w:rsidR="003509B0">
        <w:rPr>
          <w:szCs w:val="24"/>
        </w:rPr>
        <w:t>3</w:t>
      </w:r>
      <w:r w:rsidRPr="0002304F">
        <w:rPr>
          <w:szCs w:val="24"/>
        </w:rPr>
        <w:t>).</w:t>
      </w:r>
    </w:p>
    <w:p w:rsidR="006D10F5" w:rsidRPr="006D10F5" w:rsidRDefault="006D10F5" w:rsidP="006D10F5">
      <w:pPr>
        <w:pStyle w:val="a3"/>
        <w:ind w:firstLine="567"/>
        <w:jc w:val="both"/>
      </w:pPr>
      <w:r w:rsidRPr="0002304F">
        <w:rPr>
          <w:szCs w:val="24"/>
        </w:rPr>
        <w:t>Грунты по содержанию хлоридов в пересчёте на СГ для железобетонных конструкций на портландцементе, шлакопортландцементе по ГОСТ 10178-85 и сульфатостойких цементах по ГОСТ 22266-76 неагрессивны при воздейст</w:t>
      </w:r>
      <w:r w:rsidR="00124B57">
        <w:rPr>
          <w:szCs w:val="24"/>
        </w:rPr>
        <w:t>вии на бетон любой марки (прил.</w:t>
      </w:r>
      <w:r w:rsidR="003509B0">
        <w:rPr>
          <w:szCs w:val="24"/>
        </w:rPr>
        <w:t>3</w:t>
      </w:r>
      <w:r w:rsidRPr="0002304F">
        <w:rPr>
          <w:szCs w:val="24"/>
        </w:rPr>
        <w:t>).</w:t>
      </w:r>
    </w:p>
    <w:p w:rsidR="00BC6EB8" w:rsidRDefault="00BC6EB8" w:rsidP="00496AF8">
      <w:pPr>
        <w:ind w:firstLine="567"/>
        <w:jc w:val="both"/>
        <w:rPr>
          <w:sz w:val="24"/>
          <w:szCs w:val="24"/>
        </w:rPr>
      </w:pPr>
    </w:p>
    <w:p w:rsidR="00DC6F4A" w:rsidRDefault="00000F09" w:rsidP="00A87634">
      <w:pPr>
        <w:jc w:val="both"/>
        <w:rPr>
          <w:sz w:val="24"/>
        </w:rPr>
      </w:pPr>
      <w:r>
        <w:rPr>
          <w:sz w:val="24"/>
        </w:rPr>
        <w:t xml:space="preserve">  </w:t>
      </w:r>
      <w:r w:rsidR="00BA0FA1">
        <w:rPr>
          <w:sz w:val="24"/>
        </w:rPr>
        <w:t xml:space="preserve">         </w:t>
      </w:r>
      <w:r w:rsidR="00DC6F4A">
        <w:rPr>
          <w:sz w:val="24"/>
        </w:rPr>
        <w:t>Обобщенные значения показателей физических свойств грунтов</w:t>
      </w:r>
      <w:r w:rsidR="009A191B">
        <w:rPr>
          <w:sz w:val="24"/>
        </w:rPr>
        <w:t xml:space="preserve"> и параметров зондирования</w:t>
      </w:r>
      <w:r w:rsidR="00DC6F4A">
        <w:rPr>
          <w:sz w:val="24"/>
        </w:rPr>
        <w:t xml:space="preserve"> приведены в таблице </w:t>
      </w:r>
      <w:r w:rsidR="000B79EC">
        <w:rPr>
          <w:sz w:val="24"/>
        </w:rPr>
        <w:t>2</w:t>
      </w:r>
      <w:r w:rsidR="00DC6F4A">
        <w:rPr>
          <w:sz w:val="24"/>
        </w:rPr>
        <w:t xml:space="preserve">, нормативные и расчетные - в таблице </w:t>
      </w:r>
      <w:r w:rsidR="000B79EC">
        <w:rPr>
          <w:sz w:val="24"/>
        </w:rPr>
        <w:t>3</w:t>
      </w:r>
      <w:r w:rsidR="00DC6F4A">
        <w:rPr>
          <w:sz w:val="24"/>
        </w:rPr>
        <w:t>.</w:t>
      </w:r>
    </w:p>
    <w:p w:rsidR="003D5304" w:rsidRDefault="003D5304" w:rsidP="00A87634">
      <w:pPr>
        <w:jc w:val="both"/>
        <w:rPr>
          <w:sz w:val="24"/>
        </w:rPr>
      </w:pPr>
      <w:r>
        <w:rPr>
          <w:sz w:val="24"/>
        </w:rPr>
        <w:tab/>
        <w:t>Результаты статического зонди</w:t>
      </w:r>
      <w:r w:rsidR="00AE6672">
        <w:rPr>
          <w:sz w:val="24"/>
        </w:rPr>
        <w:t>рования приведены в Приложении 6</w:t>
      </w:r>
      <w:r>
        <w:rPr>
          <w:sz w:val="24"/>
        </w:rPr>
        <w:t>.</w:t>
      </w:r>
    </w:p>
    <w:p w:rsidR="006D10F5" w:rsidRDefault="006D10F5" w:rsidP="00A87634">
      <w:pPr>
        <w:jc w:val="both"/>
        <w:rPr>
          <w:sz w:val="24"/>
        </w:rPr>
      </w:pPr>
    </w:p>
    <w:p w:rsidR="00C26AE0" w:rsidRDefault="00C26AE0" w:rsidP="00A87634">
      <w:pPr>
        <w:jc w:val="both"/>
        <w:rPr>
          <w:sz w:val="24"/>
        </w:rPr>
      </w:pPr>
    </w:p>
    <w:p w:rsidR="00DC6F4A" w:rsidRDefault="00DC6F4A" w:rsidP="00BC6EB8">
      <w:pPr>
        <w:jc w:val="center"/>
        <w:rPr>
          <w:b/>
          <w:sz w:val="24"/>
        </w:rPr>
      </w:pPr>
      <w:r>
        <w:rPr>
          <w:b/>
          <w:sz w:val="24"/>
        </w:rPr>
        <w:t>3. ВЫВОДЫ И РЕКОМЕНДАЦИИ</w:t>
      </w:r>
    </w:p>
    <w:p w:rsidR="00DC6F4A" w:rsidRDefault="00DC6F4A" w:rsidP="001733DA">
      <w:pPr>
        <w:jc w:val="center"/>
        <w:rPr>
          <w:b/>
          <w:sz w:val="24"/>
        </w:rPr>
      </w:pPr>
    </w:p>
    <w:p w:rsidR="00D332F1" w:rsidRPr="00D96937" w:rsidRDefault="00D332F1" w:rsidP="00D332F1">
      <w:pPr>
        <w:pStyle w:val="a5"/>
        <w:jc w:val="both"/>
        <w:rPr>
          <w:color w:val="000000"/>
          <w:lang w:val="ru-RU"/>
        </w:rPr>
      </w:pPr>
      <w:r>
        <w:rPr>
          <w:lang w:val="ru-RU"/>
        </w:rPr>
        <w:t xml:space="preserve">   Площадка исследований расположена </w:t>
      </w:r>
      <w:r w:rsidRPr="009D557C">
        <w:rPr>
          <w:szCs w:val="24"/>
          <w:lang w:val="ru-RU"/>
        </w:rPr>
        <w:t xml:space="preserve">в </w:t>
      </w:r>
      <w:proofErr w:type="gramStart"/>
      <w:r w:rsidRPr="009D557C">
        <w:rPr>
          <w:szCs w:val="24"/>
          <w:lang w:val="ru-RU"/>
        </w:rPr>
        <w:t>м</w:t>
      </w:r>
      <w:proofErr w:type="gramEnd"/>
      <w:r w:rsidRPr="009D557C">
        <w:rPr>
          <w:szCs w:val="24"/>
          <w:lang w:val="ru-RU"/>
        </w:rPr>
        <w:t xml:space="preserve">.к. </w:t>
      </w:r>
    </w:p>
    <w:p w:rsidR="00D332F1" w:rsidRPr="00817C68" w:rsidRDefault="00D332F1" w:rsidP="00D332F1">
      <w:pPr>
        <w:ind w:firstLine="426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   </w:t>
      </w:r>
      <w:r w:rsidRPr="00817C68">
        <w:rPr>
          <w:spacing w:val="-4"/>
          <w:sz w:val="24"/>
          <w:szCs w:val="24"/>
        </w:rPr>
        <w:t>Условия поверхностного стока удовлетворительные. Неблагоприятные активные геологические процессы не установлены.</w:t>
      </w:r>
      <w:r>
        <w:rPr>
          <w:spacing w:val="-4"/>
          <w:sz w:val="24"/>
          <w:szCs w:val="24"/>
        </w:rPr>
        <w:t xml:space="preserve"> </w:t>
      </w:r>
    </w:p>
    <w:p w:rsidR="00D332F1" w:rsidRPr="00817C68" w:rsidRDefault="00D332F1" w:rsidP="00D332F1">
      <w:pPr>
        <w:ind w:firstLine="426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   </w:t>
      </w:r>
      <w:r w:rsidRPr="00817C68">
        <w:rPr>
          <w:spacing w:val="-4"/>
          <w:sz w:val="24"/>
          <w:szCs w:val="24"/>
        </w:rPr>
        <w:t xml:space="preserve">Почвенно-растительный слой развит </w:t>
      </w:r>
      <w:r>
        <w:rPr>
          <w:spacing w:val="-4"/>
          <w:sz w:val="24"/>
          <w:szCs w:val="24"/>
        </w:rPr>
        <w:t>в районе скв. 2</w:t>
      </w:r>
      <w:r w:rsidRPr="00817C68">
        <w:rPr>
          <w:spacing w:val="-4"/>
          <w:sz w:val="24"/>
          <w:szCs w:val="24"/>
        </w:rPr>
        <w:t>, мощностью до 0,</w:t>
      </w:r>
      <w:r>
        <w:rPr>
          <w:spacing w:val="-4"/>
          <w:sz w:val="24"/>
          <w:szCs w:val="24"/>
        </w:rPr>
        <w:t>2</w:t>
      </w:r>
      <w:r w:rsidRPr="00817C68">
        <w:rPr>
          <w:spacing w:val="-4"/>
          <w:sz w:val="24"/>
          <w:szCs w:val="24"/>
        </w:rPr>
        <w:t xml:space="preserve"> м.</w:t>
      </w:r>
    </w:p>
    <w:p w:rsidR="001225CA" w:rsidRDefault="001225CA" w:rsidP="0095004C">
      <w:pPr>
        <w:pStyle w:val="a5"/>
        <w:jc w:val="both"/>
        <w:rPr>
          <w:lang w:val="ru-RU"/>
        </w:rPr>
      </w:pPr>
      <w:r>
        <w:rPr>
          <w:lang w:val="ru-RU"/>
        </w:rPr>
        <w:t xml:space="preserve">           </w:t>
      </w:r>
    </w:p>
    <w:p w:rsidR="00D332F1" w:rsidRDefault="00D332F1" w:rsidP="00D332F1">
      <w:pPr>
        <w:pStyle w:val="20"/>
        <w:tabs>
          <w:tab w:val="left" w:pos="7655"/>
        </w:tabs>
        <w:ind w:firstLine="709"/>
        <w:jc w:val="both"/>
        <w:rPr>
          <w:lang w:val="ru-RU"/>
        </w:rPr>
      </w:pPr>
      <w:r>
        <w:rPr>
          <w:lang w:val="ru-RU"/>
        </w:rPr>
        <w:t xml:space="preserve">В гидрогеологическом отношении изучаемая территория характеризуется наличием </w:t>
      </w:r>
      <w:r>
        <w:rPr>
          <w:i/>
          <w:u w:val="single"/>
          <w:lang w:val="ru-RU"/>
        </w:rPr>
        <w:t>гру</w:t>
      </w:r>
      <w:r>
        <w:rPr>
          <w:i/>
          <w:u w:val="single"/>
          <w:lang w:val="ru-RU"/>
        </w:rPr>
        <w:t>н</w:t>
      </w:r>
      <w:r>
        <w:rPr>
          <w:i/>
          <w:u w:val="single"/>
          <w:lang w:val="ru-RU"/>
        </w:rPr>
        <w:t>товых вод</w:t>
      </w:r>
      <w:r>
        <w:rPr>
          <w:lang w:val="ru-RU"/>
        </w:rPr>
        <w:t xml:space="preserve">. </w:t>
      </w:r>
    </w:p>
    <w:p w:rsidR="00D332F1" w:rsidRPr="0069281F" w:rsidRDefault="00D332F1" w:rsidP="00D332F1">
      <w:pPr>
        <w:ind w:firstLine="709"/>
        <w:jc w:val="both"/>
        <w:rPr>
          <w:sz w:val="24"/>
        </w:rPr>
      </w:pPr>
      <w:r w:rsidRPr="0069281F">
        <w:rPr>
          <w:sz w:val="24"/>
        </w:rPr>
        <w:t xml:space="preserve">Грунтовые воды вскрыты всеми скважинами на глубине 1,0-1,4 м. Коллектором служат пески </w:t>
      </w:r>
      <w:r>
        <w:rPr>
          <w:sz w:val="24"/>
        </w:rPr>
        <w:t>пылеватые, мелкие и средние</w:t>
      </w:r>
      <w:r w:rsidRPr="0069281F">
        <w:rPr>
          <w:sz w:val="24"/>
        </w:rPr>
        <w:t xml:space="preserve"> (ИГЭ-</w:t>
      </w:r>
      <w:r>
        <w:rPr>
          <w:sz w:val="24"/>
        </w:rPr>
        <w:t>2-4</w:t>
      </w:r>
      <w:r w:rsidRPr="0069281F">
        <w:rPr>
          <w:sz w:val="24"/>
        </w:rPr>
        <w:t>). Воды безнапорные. Питание подземных вод ос</w:t>
      </w:r>
      <w:r w:rsidRPr="0069281F">
        <w:rPr>
          <w:sz w:val="24"/>
        </w:rPr>
        <w:t>у</w:t>
      </w:r>
      <w:r w:rsidRPr="0069281F">
        <w:rPr>
          <w:sz w:val="24"/>
        </w:rPr>
        <w:t>ществляется за счет инфильтрации атмосферных осадков и талых вод, в связи с этим уровень грунтовых вод в течени</w:t>
      </w:r>
      <w:proofErr w:type="gramStart"/>
      <w:r w:rsidRPr="0069281F">
        <w:rPr>
          <w:sz w:val="24"/>
        </w:rPr>
        <w:t>и</w:t>
      </w:r>
      <w:proofErr w:type="gramEnd"/>
      <w:r w:rsidRPr="0069281F">
        <w:rPr>
          <w:sz w:val="24"/>
        </w:rPr>
        <w:t xml:space="preserve"> года подвержен значительным колебаниям. Максимально прогнозиру</w:t>
      </w:r>
      <w:r w:rsidRPr="0069281F">
        <w:rPr>
          <w:sz w:val="24"/>
        </w:rPr>
        <w:t>е</w:t>
      </w:r>
      <w:r w:rsidRPr="0069281F">
        <w:rPr>
          <w:sz w:val="24"/>
        </w:rPr>
        <w:t>мый уровень следует ожи</w:t>
      </w:r>
      <w:r>
        <w:rPr>
          <w:sz w:val="24"/>
        </w:rPr>
        <w:t>дать на 0,4-0,6</w:t>
      </w:r>
      <w:r w:rsidRPr="0069281F">
        <w:rPr>
          <w:sz w:val="24"/>
        </w:rPr>
        <w:t xml:space="preserve"> м  выше зафиксированного при бурении.</w:t>
      </w:r>
    </w:p>
    <w:p w:rsidR="00D332F1" w:rsidRPr="0069281F" w:rsidRDefault="00D332F1" w:rsidP="00D332F1">
      <w:pPr>
        <w:ind w:firstLine="284"/>
        <w:jc w:val="both"/>
        <w:rPr>
          <w:sz w:val="24"/>
        </w:rPr>
      </w:pPr>
      <w:r w:rsidRPr="0069281F">
        <w:rPr>
          <w:sz w:val="24"/>
        </w:rPr>
        <w:t xml:space="preserve">      По данным химического анализа грунтовые воды неагрессивны к бетону марки W4 по вод</w:t>
      </w:r>
      <w:r w:rsidRPr="0069281F">
        <w:rPr>
          <w:sz w:val="24"/>
        </w:rPr>
        <w:t>о</w:t>
      </w:r>
      <w:r w:rsidRPr="0069281F">
        <w:rPr>
          <w:sz w:val="24"/>
        </w:rPr>
        <w:t xml:space="preserve">непроницаемости и к арматуре железобетонных конструкций при периодическом смачивании, неагрессивны к арматуре железобетонных конструкций при постоянном погружении и к бетонам марок W6, W8 и W10 по водонепроницаемости  (прил. </w:t>
      </w:r>
      <w:r>
        <w:rPr>
          <w:sz w:val="24"/>
        </w:rPr>
        <w:t>2</w:t>
      </w:r>
      <w:r w:rsidRPr="0069281F">
        <w:rPr>
          <w:sz w:val="24"/>
        </w:rPr>
        <w:t>).</w:t>
      </w:r>
    </w:p>
    <w:p w:rsidR="00D332F1" w:rsidRPr="0069281F" w:rsidRDefault="00D332F1" w:rsidP="00D332F1">
      <w:pPr>
        <w:ind w:firstLine="709"/>
        <w:jc w:val="both"/>
        <w:rPr>
          <w:sz w:val="24"/>
        </w:rPr>
      </w:pPr>
      <w:r w:rsidRPr="0069281F">
        <w:rPr>
          <w:sz w:val="24"/>
        </w:rPr>
        <w:t>Не следует исключать возможности образования вод спорадического распространения в тонких (до 0,05-0,10 м) бессистемно расположенных прослойках песков, заключенных в глин</w:t>
      </w:r>
      <w:r w:rsidRPr="0069281F">
        <w:rPr>
          <w:sz w:val="24"/>
        </w:rPr>
        <w:t>и</w:t>
      </w:r>
      <w:r w:rsidRPr="0069281F">
        <w:rPr>
          <w:sz w:val="24"/>
        </w:rPr>
        <w:t>стых грунтах (ИГЭ-</w:t>
      </w:r>
      <w:r>
        <w:rPr>
          <w:sz w:val="24"/>
        </w:rPr>
        <w:t>1, 5</w:t>
      </w:r>
      <w:r w:rsidRPr="0069281F">
        <w:rPr>
          <w:sz w:val="24"/>
        </w:rPr>
        <w:t>). Закономерности в распространении вод спорадического не наблюдается, их можно встретить на любой глубине и в любой части разреза глинистых грунтов.</w:t>
      </w:r>
    </w:p>
    <w:p w:rsidR="003C6B8E" w:rsidRDefault="003C6B8E" w:rsidP="00127C76">
      <w:pPr>
        <w:ind w:left="568" w:firstLine="284"/>
        <w:jc w:val="both"/>
        <w:rPr>
          <w:sz w:val="24"/>
        </w:rPr>
      </w:pPr>
    </w:p>
    <w:p w:rsidR="00D332F1" w:rsidRDefault="00D332F1" w:rsidP="00AD42CA">
      <w:pPr>
        <w:jc w:val="center"/>
        <w:rPr>
          <w:bCs/>
          <w:sz w:val="24"/>
          <w:szCs w:val="24"/>
        </w:rPr>
      </w:pPr>
    </w:p>
    <w:p w:rsidR="000D00F8" w:rsidRDefault="008D45BC" w:rsidP="00AD42CA">
      <w:pPr>
        <w:jc w:val="center"/>
        <w:rPr>
          <w:bCs/>
          <w:sz w:val="24"/>
          <w:szCs w:val="24"/>
        </w:rPr>
      </w:pPr>
      <w:r w:rsidRPr="008D45BC">
        <w:rPr>
          <w:bCs/>
          <w:sz w:val="24"/>
          <w:szCs w:val="24"/>
        </w:rPr>
        <w:t>Осложняющие факторы</w:t>
      </w:r>
      <w:r w:rsidR="000D00F8">
        <w:rPr>
          <w:bCs/>
          <w:sz w:val="24"/>
          <w:szCs w:val="24"/>
        </w:rPr>
        <w:t>:</w:t>
      </w:r>
    </w:p>
    <w:p w:rsidR="000B79EC" w:rsidRDefault="000B79EC" w:rsidP="00AD42CA">
      <w:pPr>
        <w:jc w:val="center"/>
        <w:rPr>
          <w:bCs/>
          <w:sz w:val="24"/>
          <w:szCs w:val="24"/>
        </w:rPr>
      </w:pPr>
    </w:p>
    <w:p w:rsidR="00AE6672" w:rsidRDefault="00AE6672" w:rsidP="00AE6672">
      <w:pPr>
        <w:pStyle w:val="ab"/>
        <w:numPr>
          <w:ilvl w:val="0"/>
          <w:numId w:val="13"/>
        </w:numPr>
        <w:jc w:val="both"/>
        <w:rPr>
          <w:szCs w:val="24"/>
        </w:rPr>
      </w:pPr>
      <w:r w:rsidRPr="00160222">
        <w:rPr>
          <w:szCs w:val="24"/>
        </w:rPr>
        <w:t>Способность грунтов ИГЭ-1</w:t>
      </w:r>
      <w:r w:rsidR="00D332F1">
        <w:rPr>
          <w:szCs w:val="24"/>
        </w:rPr>
        <w:t>, 2, 5</w:t>
      </w:r>
      <w:r>
        <w:rPr>
          <w:szCs w:val="24"/>
        </w:rPr>
        <w:t xml:space="preserve"> </w:t>
      </w:r>
      <w:r w:rsidRPr="00160222">
        <w:rPr>
          <w:szCs w:val="24"/>
        </w:rPr>
        <w:t>к тиксотропному разупрочнению при динамическом во</w:t>
      </w:r>
      <w:r w:rsidRPr="00160222">
        <w:rPr>
          <w:szCs w:val="24"/>
        </w:rPr>
        <w:t>з</w:t>
      </w:r>
      <w:r w:rsidRPr="00160222">
        <w:rPr>
          <w:szCs w:val="24"/>
        </w:rPr>
        <w:t>действии на них и замачивании (переход в текучее и текучепластичное состояние) и, как следствие,  ухудшение прочностных и деформационных характеристик, в том числе при производстве земляных работ</w:t>
      </w:r>
      <w:r>
        <w:rPr>
          <w:szCs w:val="24"/>
        </w:rPr>
        <w:t>.</w:t>
      </w:r>
    </w:p>
    <w:p w:rsidR="00AE6672" w:rsidRPr="00560F25" w:rsidRDefault="00560F25" w:rsidP="00AE6672">
      <w:pPr>
        <w:pStyle w:val="ab"/>
        <w:numPr>
          <w:ilvl w:val="0"/>
          <w:numId w:val="13"/>
        </w:numPr>
        <w:jc w:val="both"/>
        <w:rPr>
          <w:szCs w:val="24"/>
        </w:rPr>
      </w:pPr>
      <w:r>
        <w:t>Высокое расположение</w:t>
      </w:r>
      <w:r w:rsidR="00AE6672" w:rsidRPr="006D10F5">
        <w:t xml:space="preserve"> </w:t>
      </w:r>
      <w:r w:rsidR="00D332F1">
        <w:t>подземных вод</w:t>
      </w:r>
      <w:r w:rsidR="00AE6672">
        <w:t>.</w:t>
      </w:r>
    </w:p>
    <w:p w:rsidR="002F08E5" w:rsidRPr="00A930C4" w:rsidRDefault="002F08E5" w:rsidP="002F08E5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A930C4">
        <w:rPr>
          <w:sz w:val="24"/>
          <w:szCs w:val="24"/>
        </w:rPr>
        <w:t>Преимущественно линзообразное строение основания, сложенного грунтами разных типов, видов и разновидностей с различными прочностными и деформационными характерист</w:t>
      </w:r>
      <w:r w:rsidRPr="00A930C4">
        <w:rPr>
          <w:sz w:val="24"/>
          <w:szCs w:val="24"/>
        </w:rPr>
        <w:t>и</w:t>
      </w:r>
      <w:r w:rsidRPr="00A930C4">
        <w:rPr>
          <w:sz w:val="24"/>
          <w:szCs w:val="24"/>
        </w:rPr>
        <w:t>ками (</w:t>
      </w:r>
      <w:r w:rsidRPr="00A930C4">
        <w:rPr>
          <w:sz w:val="24"/>
          <w:szCs w:val="24"/>
          <w:lang w:val="en-US"/>
        </w:rPr>
        <w:t>E</w:t>
      </w:r>
      <w:r w:rsidRPr="00A930C4">
        <w:rPr>
          <w:sz w:val="24"/>
          <w:szCs w:val="24"/>
        </w:rPr>
        <w:t>=</w:t>
      </w:r>
      <w:r w:rsidR="00D332F1">
        <w:rPr>
          <w:sz w:val="24"/>
          <w:szCs w:val="24"/>
        </w:rPr>
        <w:t>10</w:t>
      </w:r>
      <w:r w:rsidRPr="00A930C4">
        <w:rPr>
          <w:spacing w:val="-4"/>
          <w:sz w:val="24"/>
          <w:szCs w:val="24"/>
        </w:rPr>
        <w:t>–</w:t>
      </w:r>
      <w:r w:rsidR="00D332F1">
        <w:rPr>
          <w:sz w:val="24"/>
          <w:szCs w:val="24"/>
        </w:rPr>
        <w:t>2</w:t>
      </w:r>
      <w:r w:rsidR="00560F25">
        <w:rPr>
          <w:sz w:val="24"/>
          <w:szCs w:val="24"/>
        </w:rPr>
        <w:t>2</w:t>
      </w:r>
      <w:r w:rsidRPr="00A930C4">
        <w:rPr>
          <w:sz w:val="24"/>
          <w:szCs w:val="24"/>
        </w:rPr>
        <w:t xml:space="preserve"> МПа).</w:t>
      </w:r>
    </w:p>
    <w:p w:rsidR="001A406B" w:rsidRDefault="001A406B" w:rsidP="001733DA">
      <w:pPr>
        <w:pStyle w:val="a3"/>
        <w:ind w:left="180" w:right="141"/>
        <w:jc w:val="center"/>
        <w:rPr>
          <w:bCs/>
          <w:szCs w:val="24"/>
        </w:rPr>
      </w:pPr>
    </w:p>
    <w:p w:rsidR="00B42FFD" w:rsidRDefault="008D45BC" w:rsidP="001733DA">
      <w:pPr>
        <w:pStyle w:val="a3"/>
        <w:ind w:left="180" w:right="141"/>
        <w:jc w:val="center"/>
        <w:rPr>
          <w:bCs/>
          <w:szCs w:val="24"/>
        </w:rPr>
      </w:pPr>
      <w:r w:rsidRPr="008D45BC">
        <w:rPr>
          <w:bCs/>
          <w:szCs w:val="24"/>
        </w:rPr>
        <w:t>Рекомендации.</w:t>
      </w:r>
    </w:p>
    <w:p w:rsidR="004E62D3" w:rsidRPr="004E62D3" w:rsidRDefault="004E62D3" w:rsidP="001733DA">
      <w:pPr>
        <w:pStyle w:val="a3"/>
        <w:ind w:left="180" w:right="141"/>
        <w:jc w:val="center"/>
        <w:rPr>
          <w:bCs/>
          <w:szCs w:val="24"/>
        </w:rPr>
      </w:pPr>
    </w:p>
    <w:p w:rsidR="00560F25" w:rsidRPr="00D332F1" w:rsidRDefault="00D332F1" w:rsidP="00560F25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П</w:t>
      </w:r>
      <w:r w:rsidR="00560F25" w:rsidRPr="0080581B">
        <w:rPr>
          <w:sz w:val="24"/>
          <w:szCs w:val="24"/>
          <w:lang w:val="be-BY"/>
        </w:rPr>
        <w:t>ри</w:t>
      </w:r>
      <w:r>
        <w:rPr>
          <w:sz w:val="24"/>
          <w:szCs w:val="24"/>
          <w:lang w:val="be-BY"/>
        </w:rPr>
        <w:t xml:space="preserve"> производстве</w:t>
      </w:r>
      <w:r w:rsidR="00560F25" w:rsidRPr="0080581B">
        <w:rPr>
          <w:sz w:val="24"/>
          <w:szCs w:val="24"/>
          <w:lang w:val="be-BY"/>
        </w:rPr>
        <w:t xml:space="preserve"> земляных работах потребуются простейшие методы  строительного водоотлива и/или водопонижения.</w:t>
      </w:r>
    </w:p>
    <w:p w:rsidR="00D332F1" w:rsidRDefault="00D332F1" w:rsidP="00D332F1">
      <w:p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  <w:lang w:val="be-BY"/>
        </w:rPr>
      </w:pPr>
    </w:p>
    <w:p w:rsidR="00D332F1" w:rsidRDefault="00D332F1" w:rsidP="00D332F1">
      <w:p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  <w:lang w:val="be-BY"/>
        </w:rPr>
      </w:pPr>
    </w:p>
    <w:p w:rsidR="00D332F1" w:rsidRPr="00560F25" w:rsidRDefault="00D332F1" w:rsidP="00D332F1">
      <w:p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:rsidR="00EF6A4C" w:rsidRDefault="00EF6A4C" w:rsidP="00EF6A4C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sz w:val="24"/>
          <w:szCs w:val="24"/>
        </w:rPr>
      </w:pPr>
      <w:r w:rsidRPr="006D10F5">
        <w:rPr>
          <w:sz w:val="24"/>
          <w:szCs w:val="24"/>
        </w:rPr>
        <w:t>При строительстве должны применяться методы работ, не приводящие к ухудшению   свой</w:t>
      </w:r>
      <w:proofErr w:type="gramStart"/>
      <w:r w:rsidRPr="006D10F5">
        <w:rPr>
          <w:sz w:val="24"/>
          <w:szCs w:val="24"/>
        </w:rPr>
        <w:t>ств гр</w:t>
      </w:r>
      <w:proofErr w:type="gramEnd"/>
      <w:r w:rsidRPr="006D10F5">
        <w:rPr>
          <w:sz w:val="24"/>
          <w:szCs w:val="24"/>
        </w:rPr>
        <w:t xml:space="preserve">унтов основания неорганизованным замачиванием, размывом поверхностными </w:t>
      </w:r>
      <w:r w:rsidRPr="006D10F5">
        <w:rPr>
          <w:sz w:val="24"/>
          <w:szCs w:val="24"/>
        </w:rPr>
        <w:lastRenderedPageBreak/>
        <w:t>водами, промерзанием, повреждением механизмами и транспортом. Особое внимание сл</w:t>
      </w:r>
      <w:r w:rsidRPr="006D10F5">
        <w:rPr>
          <w:sz w:val="24"/>
          <w:szCs w:val="24"/>
        </w:rPr>
        <w:t>е</w:t>
      </w:r>
      <w:r w:rsidRPr="006D10F5">
        <w:rPr>
          <w:sz w:val="24"/>
          <w:szCs w:val="24"/>
        </w:rPr>
        <w:t>дует уделить грунтам  ИГЭ-1</w:t>
      </w:r>
      <w:r w:rsidR="00D332F1">
        <w:rPr>
          <w:sz w:val="24"/>
          <w:szCs w:val="24"/>
        </w:rPr>
        <w:t>, 2, 5</w:t>
      </w:r>
      <w:r w:rsidRPr="006D10F5">
        <w:rPr>
          <w:sz w:val="24"/>
          <w:szCs w:val="24"/>
        </w:rPr>
        <w:t xml:space="preserve"> обладающим тиксотропными свойствами. </w:t>
      </w:r>
    </w:p>
    <w:p w:rsidR="00BB641F" w:rsidRPr="00262081" w:rsidRDefault="00BB641F" w:rsidP="00BB641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sz w:val="24"/>
          <w:szCs w:val="24"/>
        </w:rPr>
      </w:pPr>
      <w:r w:rsidRPr="00262081">
        <w:rPr>
          <w:sz w:val="24"/>
          <w:szCs w:val="24"/>
        </w:rPr>
        <w:t xml:space="preserve">В случае применения </w:t>
      </w:r>
      <w:r w:rsidRPr="00262081">
        <w:rPr>
          <w:i/>
          <w:sz w:val="24"/>
          <w:szCs w:val="24"/>
          <w:u w:val="single"/>
        </w:rPr>
        <w:t>свайных фундаментов</w:t>
      </w:r>
      <w:r w:rsidRPr="00262081">
        <w:rPr>
          <w:sz w:val="24"/>
          <w:szCs w:val="24"/>
        </w:rPr>
        <w:t xml:space="preserve"> в качестве несущего слоя рекомендуется и</w:t>
      </w:r>
      <w:r w:rsidRPr="00262081">
        <w:rPr>
          <w:sz w:val="24"/>
          <w:szCs w:val="24"/>
        </w:rPr>
        <w:t>с</w:t>
      </w:r>
      <w:r w:rsidR="00D332F1">
        <w:rPr>
          <w:sz w:val="24"/>
          <w:szCs w:val="24"/>
        </w:rPr>
        <w:t>пользовать грунты ИГЭ-3</w:t>
      </w:r>
      <w:r w:rsidRPr="00262081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песок </w:t>
      </w:r>
      <w:r w:rsidR="00D332F1">
        <w:rPr>
          <w:sz w:val="24"/>
          <w:szCs w:val="24"/>
        </w:rPr>
        <w:t>мелкий</w:t>
      </w:r>
      <w:r>
        <w:rPr>
          <w:sz w:val="24"/>
          <w:szCs w:val="24"/>
        </w:rPr>
        <w:t xml:space="preserve"> средней прочности</w:t>
      </w:r>
      <w:r w:rsidRPr="00262081">
        <w:rPr>
          <w:sz w:val="24"/>
          <w:szCs w:val="24"/>
        </w:rPr>
        <w:t>)</w:t>
      </w:r>
      <w:r w:rsidR="00D332F1">
        <w:rPr>
          <w:sz w:val="24"/>
          <w:szCs w:val="24"/>
        </w:rPr>
        <w:t xml:space="preserve"> и ИГЭ-4</w:t>
      </w:r>
      <w:r>
        <w:rPr>
          <w:sz w:val="24"/>
          <w:szCs w:val="24"/>
        </w:rPr>
        <w:t xml:space="preserve"> (</w:t>
      </w:r>
      <w:r w:rsidR="00D332F1">
        <w:rPr>
          <w:sz w:val="24"/>
          <w:szCs w:val="24"/>
        </w:rPr>
        <w:t>песок средний сре</w:t>
      </w:r>
      <w:r w:rsidR="00D332F1">
        <w:rPr>
          <w:sz w:val="24"/>
          <w:szCs w:val="24"/>
        </w:rPr>
        <w:t>д</w:t>
      </w:r>
      <w:r w:rsidR="00D332F1">
        <w:rPr>
          <w:sz w:val="24"/>
          <w:szCs w:val="24"/>
        </w:rPr>
        <w:t>ней прочности</w:t>
      </w:r>
      <w:r>
        <w:rPr>
          <w:sz w:val="24"/>
          <w:szCs w:val="24"/>
        </w:rPr>
        <w:t>)</w:t>
      </w:r>
      <w:r w:rsidRPr="00262081">
        <w:rPr>
          <w:sz w:val="24"/>
          <w:szCs w:val="24"/>
        </w:rPr>
        <w:t xml:space="preserve">. </w:t>
      </w:r>
      <w:r w:rsidRPr="00262081">
        <w:rPr>
          <w:spacing w:val="-4"/>
          <w:sz w:val="24"/>
          <w:szCs w:val="24"/>
        </w:rPr>
        <w:t>При расчете частного сопротивления и несущей способности свай, защемле</w:t>
      </w:r>
      <w:r w:rsidRPr="00262081">
        <w:rPr>
          <w:spacing w:val="-4"/>
          <w:sz w:val="24"/>
          <w:szCs w:val="24"/>
        </w:rPr>
        <w:t>н</w:t>
      </w:r>
      <w:r w:rsidRPr="00262081">
        <w:rPr>
          <w:spacing w:val="-4"/>
          <w:sz w:val="24"/>
          <w:szCs w:val="24"/>
        </w:rPr>
        <w:t xml:space="preserve">ных в грунте, рекомендуется использовать данные статического зондирования (приложение 6), выполненного аппаратурой статического зондирования «Циск-2» (аналог установки С-832) зондом </w:t>
      </w:r>
      <w:r w:rsidRPr="00262081">
        <w:rPr>
          <w:spacing w:val="-4"/>
          <w:sz w:val="24"/>
          <w:szCs w:val="24"/>
          <w:lang w:val="en-US"/>
        </w:rPr>
        <w:t>II</w:t>
      </w:r>
      <w:r w:rsidRPr="00262081">
        <w:rPr>
          <w:spacing w:val="-4"/>
          <w:sz w:val="24"/>
          <w:szCs w:val="24"/>
        </w:rPr>
        <w:t xml:space="preserve"> типа с диаметром наконечника зонда 36 мм, без стабилизации.</w:t>
      </w:r>
      <w:r>
        <w:rPr>
          <w:spacing w:val="-4"/>
          <w:sz w:val="24"/>
          <w:szCs w:val="24"/>
        </w:rPr>
        <w:t xml:space="preserve"> </w:t>
      </w:r>
      <w:r w:rsidRPr="00262081">
        <w:rPr>
          <w:sz w:val="24"/>
          <w:szCs w:val="24"/>
        </w:rPr>
        <w:t>Для уточнения нес</w:t>
      </w:r>
      <w:r w:rsidRPr="00262081">
        <w:rPr>
          <w:sz w:val="24"/>
          <w:szCs w:val="24"/>
        </w:rPr>
        <w:t>у</w:t>
      </w:r>
      <w:r w:rsidRPr="00262081">
        <w:rPr>
          <w:sz w:val="24"/>
          <w:szCs w:val="24"/>
        </w:rPr>
        <w:t>щей способности свай, до начала массовой забивки необходимо выполнить испытание н</w:t>
      </w:r>
      <w:r w:rsidRPr="00262081">
        <w:rPr>
          <w:sz w:val="24"/>
          <w:szCs w:val="24"/>
        </w:rPr>
        <w:t>а</w:t>
      </w:r>
      <w:r w:rsidRPr="00262081">
        <w:rPr>
          <w:sz w:val="24"/>
          <w:szCs w:val="24"/>
        </w:rPr>
        <w:t>турных свай динамическими и статическими нагрузками в соответствии с требованиями разделов 7,8 ГОСТ 5686-94. При этом следует испытывать сваи различной длины. Не и</w:t>
      </w:r>
      <w:r w:rsidRPr="00262081">
        <w:rPr>
          <w:sz w:val="24"/>
          <w:szCs w:val="24"/>
        </w:rPr>
        <w:t>с</w:t>
      </w:r>
      <w:r w:rsidRPr="00262081">
        <w:rPr>
          <w:sz w:val="24"/>
          <w:szCs w:val="24"/>
        </w:rPr>
        <w:t>ключено, что необходимая несущая способность одиночной сваи может быть обеспечена за счет трения по боковой поверхности сваи (в том числе за счет эффекта «засасывания» после «отдыха») и на более меньших глубинах погружения сваи.</w:t>
      </w:r>
      <w:r w:rsidRPr="00262081">
        <w:rPr>
          <w:color w:val="FF0000"/>
          <w:sz w:val="24"/>
          <w:szCs w:val="24"/>
        </w:rPr>
        <w:t xml:space="preserve">  </w:t>
      </w:r>
    </w:p>
    <w:p w:rsidR="00EF6A4C" w:rsidRPr="00EF6A4C" w:rsidRDefault="00EF6A4C" w:rsidP="00EF6A4C">
      <w:pPr>
        <w:ind w:firstLine="284"/>
        <w:jc w:val="both"/>
        <w:rPr>
          <w:sz w:val="24"/>
          <w:szCs w:val="24"/>
        </w:rPr>
      </w:pPr>
      <w:r w:rsidRPr="00EF6A4C">
        <w:rPr>
          <w:bCs/>
          <w:sz w:val="24"/>
          <w:szCs w:val="24"/>
        </w:rPr>
        <w:t xml:space="preserve">       </w:t>
      </w:r>
    </w:p>
    <w:p w:rsidR="009A191B" w:rsidRDefault="009C2637" w:rsidP="00EE1E97">
      <w:pPr>
        <w:pStyle w:val="a3"/>
        <w:ind w:firstLine="708"/>
        <w:jc w:val="both"/>
        <w:rPr>
          <w:szCs w:val="22"/>
        </w:rPr>
      </w:pPr>
      <w:r>
        <w:rPr>
          <w:szCs w:val="22"/>
        </w:rPr>
        <w:t>Согласно СНБ 2.04.02-2000[1</w:t>
      </w:r>
      <w:r w:rsidR="00BC6EB8">
        <w:rPr>
          <w:szCs w:val="22"/>
        </w:rPr>
        <w:t>5</w:t>
      </w:r>
      <w:r w:rsidRPr="008C5736">
        <w:rPr>
          <w:szCs w:val="22"/>
        </w:rPr>
        <w:t xml:space="preserve">] </w:t>
      </w:r>
      <w:r w:rsidR="00D332F1">
        <w:rPr>
          <w:szCs w:val="22"/>
        </w:rPr>
        <w:t xml:space="preserve">г. </w:t>
      </w:r>
      <w:r w:rsidRPr="008C5736">
        <w:rPr>
          <w:szCs w:val="22"/>
        </w:rPr>
        <w:t xml:space="preserve">расположен в пределах климатического района </w:t>
      </w:r>
      <w:r w:rsidRPr="008C5736">
        <w:rPr>
          <w:szCs w:val="22"/>
          <w:lang w:val="en-US"/>
        </w:rPr>
        <w:t>II</w:t>
      </w:r>
      <w:proofErr w:type="gramStart"/>
      <w:r w:rsidRPr="008C5736">
        <w:rPr>
          <w:szCs w:val="22"/>
        </w:rPr>
        <w:t>в</w:t>
      </w:r>
      <w:proofErr w:type="gramEnd"/>
      <w:r w:rsidRPr="008C5736">
        <w:rPr>
          <w:szCs w:val="22"/>
        </w:rPr>
        <w:t>. Абс</w:t>
      </w:r>
      <w:r w:rsidRPr="008C5736">
        <w:rPr>
          <w:szCs w:val="22"/>
        </w:rPr>
        <w:t>о</w:t>
      </w:r>
      <w:r w:rsidRPr="008C5736">
        <w:rPr>
          <w:szCs w:val="22"/>
        </w:rPr>
        <w:t>лютная мин</w:t>
      </w:r>
      <w:r>
        <w:rPr>
          <w:szCs w:val="22"/>
        </w:rPr>
        <w:t>имальная температура воздуха -39</w:t>
      </w:r>
      <w:r w:rsidRPr="008C5736">
        <w:rPr>
          <w:szCs w:val="22"/>
        </w:rPr>
        <w:t>°С, абсолютная максимальная тем</w:t>
      </w:r>
      <w:r>
        <w:rPr>
          <w:szCs w:val="22"/>
        </w:rPr>
        <w:t>пература воздуха +35</w:t>
      </w:r>
      <w:r w:rsidRPr="008C5736">
        <w:rPr>
          <w:szCs w:val="22"/>
        </w:rPr>
        <w:t>°С. Продолжительность периода с темпе</w:t>
      </w:r>
      <w:r>
        <w:rPr>
          <w:szCs w:val="22"/>
        </w:rPr>
        <w:t>ратурой менее 0°С составляет 131</w:t>
      </w:r>
      <w:r w:rsidRPr="008C5736">
        <w:rPr>
          <w:szCs w:val="22"/>
        </w:rPr>
        <w:t xml:space="preserve"> суток в году.  </w:t>
      </w:r>
    </w:p>
    <w:p w:rsidR="009C2637" w:rsidRDefault="009C2637" w:rsidP="00EE1E97">
      <w:pPr>
        <w:pStyle w:val="a3"/>
        <w:ind w:firstLine="708"/>
        <w:jc w:val="both"/>
        <w:rPr>
          <w:szCs w:val="22"/>
        </w:rPr>
      </w:pPr>
      <w:r w:rsidRPr="008C5736">
        <w:rPr>
          <w:szCs w:val="22"/>
        </w:rPr>
        <w:t xml:space="preserve">Нормативная глубина сезонного промерзания грунтов </w:t>
      </w:r>
      <w:r>
        <w:rPr>
          <w:szCs w:val="22"/>
        </w:rPr>
        <w:t>согласно пособию П9-2000 к СНБ 5.01.01-99[12</w:t>
      </w:r>
      <w:r w:rsidRPr="008C5736">
        <w:rPr>
          <w:szCs w:val="22"/>
        </w:rPr>
        <w:t>]</w:t>
      </w:r>
      <w:r w:rsidRPr="002D3AD1">
        <w:rPr>
          <w:szCs w:val="22"/>
        </w:rPr>
        <w:t xml:space="preserve"> </w:t>
      </w:r>
      <w:proofErr w:type="gramStart"/>
      <w:r w:rsidRPr="008C5736">
        <w:rPr>
          <w:szCs w:val="22"/>
        </w:rPr>
        <w:t>для</w:t>
      </w:r>
      <w:proofErr w:type="gramEnd"/>
      <w:r w:rsidRPr="008C5736">
        <w:rPr>
          <w:szCs w:val="22"/>
        </w:rPr>
        <w:t xml:space="preserve"> составляет</w:t>
      </w:r>
      <w:r>
        <w:rPr>
          <w:szCs w:val="22"/>
        </w:rPr>
        <w:t>:</w:t>
      </w:r>
      <w:r w:rsidR="00C26AE0">
        <w:rPr>
          <w:szCs w:val="22"/>
        </w:rPr>
        <w:t xml:space="preserve"> </w:t>
      </w:r>
      <w:proofErr w:type="gramStart"/>
      <w:r w:rsidR="0095004C">
        <w:rPr>
          <w:szCs w:val="22"/>
        </w:rPr>
        <w:t>суглинки</w:t>
      </w:r>
      <w:proofErr w:type="gramEnd"/>
      <w:r w:rsidR="0095004C">
        <w:rPr>
          <w:szCs w:val="22"/>
        </w:rPr>
        <w:t xml:space="preserve"> </w:t>
      </w:r>
      <w:r w:rsidR="0095004C" w:rsidRPr="00316975">
        <w:rPr>
          <w:spacing w:val="-4"/>
        </w:rPr>
        <w:t>–</w:t>
      </w:r>
      <w:r w:rsidR="0095004C">
        <w:rPr>
          <w:szCs w:val="22"/>
        </w:rPr>
        <w:t xml:space="preserve"> 103 см, </w:t>
      </w:r>
      <w:r w:rsidR="00EF6A4C">
        <w:rPr>
          <w:spacing w:val="-4"/>
        </w:rPr>
        <w:t>супеси</w:t>
      </w:r>
      <w:r w:rsidR="00D332F1">
        <w:rPr>
          <w:spacing w:val="-4"/>
        </w:rPr>
        <w:t xml:space="preserve"> и пески мелкие </w:t>
      </w:r>
      <w:r w:rsidR="0095004C">
        <w:rPr>
          <w:spacing w:val="-4"/>
        </w:rPr>
        <w:t xml:space="preserve"> </w:t>
      </w:r>
      <w:r w:rsidR="00C26AE0" w:rsidRPr="00316975">
        <w:rPr>
          <w:spacing w:val="-4"/>
        </w:rPr>
        <w:t>–</w:t>
      </w:r>
      <w:r w:rsidR="0095004C">
        <w:rPr>
          <w:spacing w:val="-4"/>
        </w:rPr>
        <w:t xml:space="preserve"> </w:t>
      </w:r>
      <w:r w:rsidR="00C26AE0" w:rsidRPr="00316975">
        <w:rPr>
          <w:spacing w:val="-4"/>
        </w:rPr>
        <w:t>125</w:t>
      </w:r>
      <w:r w:rsidR="00EF6A4C">
        <w:rPr>
          <w:spacing w:val="-4"/>
        </w:rPr>
        <w:t xml:space="preserve"> </w:t>
      </w:r>
      <w:r w:rsidR="00C26AE0" w:rsidRPr="00316975">
        <w:rPr>
          <w:spacing w:val="-4"/>
        </w:rPr>
        <w:t>см</w:t>
      </w:r>
      <w:r w:rsidR="00C26AE0">
        <w:rPr>
          <w:spacing w:val="-4"/>
        </w:rPr>
        <w:t xml:space="preserve">, </w:t>
      </w:r>
      <w:r w:rsidR="00C26AE0" w:rsidRPr="00316975">
        <w:rPr>
          <w:spacing w:val="-4"/>
        </w:rPr>
        <w:t>пе</w:t>
      </w:r>
      <w:r w:rsidR="00C26AE0" w:rsidRPr="00316975">
        <w:rPr>
          <w:spacing w:val="-4"/>
        </w:rPr>
        <w:t>с</w:t>
      </w:r>
      <w:r w:rsidR="00C26AE0" w:rsidRPr="00316975">
        <w:rPr>
          <w:spacing w:val="-4"/>
        </w:rPr>
        <w:t>к</w:t>
      </w:r>
      <w:r w:rsidR="00EF6A4C">
        <w:rPr>
          <w:spacing w:val="-4"/>
        </w:rPr>
        <w:t>и</w:t>
      </w:r>
      <w:r w:rsidR="00C26AE0" w:rsidRPr="00316975">
        <w:rPr>
          <w:spacing w:val="-4"/>
        </w:rPr>
        <w:t xml:space="preserve"> </w:t>
      </w:r>
      <w:r w:rsidR="00D332F1">
        <w:rPr>
          <w:spacing w:val="-4"/>
        </w:rPr>
        <w:t xml:space="preserve">средние и </w:t>
      </w:r>
      <w:r w:rsidR="0095004C">
        <w:rPr>
          <w:spacing w:val="-4"/>
        </w:rPr>
        <w:t>крупные</w:t>
      </w:r>
      <w:r w:rsidR="00C26AE0" w:rsidRPr="00316975">
        <w:rPr>
          <w:spacing w:val="-4"/>
        </w:rPr>
        <w:t>– 134 см</w:t>
      </w:r>
      <w:r w:rsidR="00124B57">
        <w:rPr>
          <w:spacing w:val="-4"/>
        </w:rPr>
        <w:t>.</w:t>
      </w:r>
    </w:p>
    <w:p w:rsidR="001733DA" w:rsidRDefault="001733DA">
      <w:pPr>
        <w:jc w:val="both"/>
        <w:rPr>
          <w:sz w:val="24"/>
          <w:szCs w:val="24"/>
        </w:rPr>
      </w:pPr>
    </w:p>
    <w:p w:rsidR="007D25EE" w:rsidRDefault="007D25EE">
      <w:pPr>
        <w:jc w:val="both"/>
        <w:rPr>
          <w:sz w:val="24"/>
          <w:szCs w:val="24"/>
        </w:rPr>
      </w:pPr>
    </w:p>
    <w:p w:rsidR="007D25EE" w:rsidRPr="007D25EE" w:rsidRDefault="007D25EE" w:rsidP="007D25EE">
      <w:pPr>
        <w:ind w:firstLine="567"/>
        <w:jc w:val="both"/>
        <w:rPr>
          <w:sz w:val="24"/>
          <w:szCs w:val="22"/>
        </w:rPr>
      </w:pPr>
      <w:r>
        <w:rPr>
          <w:sz w:val="24"/>
          <w:szCs w:val="22"/>
        </w:rPr>
        <w:t xml:space="preserve">           </w:t>
      </w:r>
      <w:r w:rsidRPr="007D25EE">
        <w:rPr>
          <w:sz w:val="24"/>
          <w:szCs w:val="22"/>
        </w:rPr>
        <w:t xml:space="preserve">СОСТАВИЛ    </w:t>
      </w:r>
    </w:p>
    <w:p w:rsidR="007D25EE" w:rsidRPr="007D25EE" w:rsidRDefault="007D25EE" w:rsidP="007D25EE">
      <w:pPr>
        <w:ind w:firstLine="567"/>
        <w:jc w:val="both"/>
        <w:rPr>
          <w:sz w:val="24"/>
          <w:szCs w:val="22"/>
        </w:rPr>
      </w:pPr>
      <w:r w:rsidRPr="007D25EE">
        <w:rPr>
          <w:sz w:val="24"/>
          <w:szCs w:val="22"/>
        </w:rPr>
        <w:t xml:space="preserve">                </w:t>
      </w:r>
    </w:p>
    <w:p w:rsidR="007D25EE" w:rsidRPr="007D25EE" w:rsidRDefault="007D25EE" w:rsidP="007D25EE">
      <w:pPr>
        <w:ind w:firstLine="567"/>
        <w:jc w:val="both"/>
        <w:rPr>
          <w:sz w:val="24"/>
          <w:szCs w:val="22"/>
        </w:rPr>
      </w:pPr>
      <w:r w:rsidRPr="007D25EE">
        <w:rPr>
          <w:sz w:val="24"/>
          <w:szCs w:val="22"/>
        </w:rPr>
        <w:t xml:space="preserve">   </w:t>
      </w:r>
      <w:r>
        <w:rPr>
          <w:sz w:val="24"/>
          <w:szCs w:val="22"/>
        </w:rPr>
        <w:t xml:space="preserve">       </w:t>
      </w:r>
    </w:p>
    <w:p w:rsidR="007D25EE" w:rsidRPr="007D25EE" w:rsidRDefault="007D25EE">
      <w:pPr>
        <w:jc w:val="both"/>
        <w:rPr>
          <w:sz w:val="24"/>
          <w:szCs w:val="22"/>
        </w:rPr>
      </w:pPr>
    </w:p>
    <w:sectPr w:rsidR="007D25EE" w:rsidRPr="007D25EE" w:rsidSect="001E4AB2">
      <w:headerReference w:type="even" r:id="rId8"/>
      <w:pgSz w:w="11907" w:h="16840" w:code="9"/>
      <w:pgMar w:top="0" w:right="680" w:bottom="567" w:left="1021" w:header="567" w:footer="0" w:gutter="0"/>
      <w:pgNumType w:start="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7DE" w:rsidRDefault="001B27DE">
      <w:r>
        <w:separator/>
      </w:r>
    </w:p>
  </w:endnote>
  <w:endnote w:type="continuationSeparator" w:id="0">
    <w:p w:rsidR="001B27DE" w:rsidRDefault="001B2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7DE" w:rsidRDefault="001B27DE">
      <w:r>
        <w:separator/>
      </w:r>
    </w:p>
  </w:footnote>
  <w:footnote w:type="continuationSeparator" w:id="0">
    <w:p w:rsidR="001B27DE" w:rsidRDefault="001B27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47B" w:rsidRDefault="000E160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B547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B547B" w:rsidRDefault="008B547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70E5"/>
    <w:multiLevelType w:val="hybridMultilevel"/>
    <w:tmpl w:val="5E86D628"/>
    <w:lvl w:ilvl="0" w:tplc="E2323A2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79D37C1"/>
    <w:multiLevelType w:val="hybridMultilevel"/>
    <w:tmpl w:val="751662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8C10B57"/>
    <w:multiLevelType w:val="hybridMultilevel"/>
    <w:tmpl w:val="733E9BDC"/>
    <w:lvl w:ilvl="0" w:tplc="7450ACA2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">
    <w:nsid w:val="1B3916C9"/>
    <w:multiLevelType w:val="hybridMultilevel"/>
    <w:tmpl w:val="CD26D938"/>
    <w:lvl w:ilvl="0" w:tplc="F38CC674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3E4D5E21"/>
    <w:multiLevelType w:val="hybridMultilevel"/>
    <w:tmpl w:val="4C0A9886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1E4AE1A">
      <w:numFmt w:val="bullet"/>
      <w:lvlText w:val="-"/>
      <w:lvlJc w:val="left"/>
      <w:pPr>
        <w:tabs>
          <w:tab w:val="num" w:pos="2397"/>
        </w:tabs>
        <w:ind w:left="2397" w:hanging="75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45662F2A"/>
    <w:multiLevelType w:val="hybridMultilevel"/>
    <w:tmpl w:val="191C99A0"/>
    <w:lvl w:ilvl="0" w:tplc="042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F635B1A"/>
    <w:multiLevelType w:val="hybridMultilevel"/>
    <w:tmpl w:val="467EB434"/>
    <w:lvl w:ilvl="0" w:tplc="FDD206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52E0D8E"/>
    <w:multiLevelType w:val="hybridMultilevel"/>
    <w:tmpl w:val="9D042DA4"/>
    <w:lvl w:ilvl="0" w:tplc="4D9820EE">
      <w:start w:val="3"/>
      <w:numFmt w:val="bullet"/>
      <w:lvlText w:val="-"/>
      <w:lvlJc w:val="left"/>
      <w:pPr>
        <w:tabs>
          <w:tab w:val="num" w:pos="1050"/>
        </w:tabs>
        <w:ind w:left="10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8">
    <w:nsid w:val="59A270C6"/>
    <w:multiLevelType w:val="hybridMultilevel"/>
    <w:tmpl w:val="5E8A70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A6936E9"/>
    <w:multiLevelType w:val="singleLevel"/>
    <w:tmpl w:val="B04CDA9E"/>
    <w:lvl w:ilvl="0">
      <w:numFmt w:val="bullet"/>
      <w:lvlText w:val="-"/>
      <w:lvlJc w:val="left"/>
      <w:pPr>
        <w:tabs>
          <w:tab w:val="num" w:pos="502"/>
        </w:tabs>
        <w:ind w:left="502" w:hanging="360"/>
      </w:pPr>
    </w:lvl>
  </w:abstractNum>
  <w:abstractNum w:abstractNumId="10">
    <w:nsid w:val="60281E32"/>
    <w:multiLevelType w:val="hybridMultilevel"/>
    <w:tmpl w:val="9098A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E0512B"/>
    <w:multiLevelType w:val="singleLevel"/>
    <w:tmpl w:val="3D185594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2">
    <w:nsid w:val="763A7081"/>
    <w:multiLevelType w:val="hybridMultilevel"/>
    <w:tmpl w:val="C2C0C860"/>
    <w:lvl w:ilvl="0" w:tplc="8D1E643C">
      <w:start w:val="1"/>
      <w:numFmt w:val="decimal"/>
      <w:lvlText w:val="%1."/>
      <w:lvlJc w:val="left"/>
      <w:pPr>
        <w:ind w:left="4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79" w:hanging="360"/>
      </w:pPr>
    </w:lvl>
    <w:lvl w:ilvl="2" w:tplc="0419001B" w:tentative="1">
      <w:start w:val="1"/>
      <w:numFmt w:val="lowerRoman"/>
      <w:lvlText w:val="%3."/>
      <w:lvlJc w:val="right"/>
      <w:pPr>
        <w:ind w:left="5799" w:hanging="180"/>
      </w:pPr>
    </w:lvl>
    <w:lvl w:ilvl="3" w:tplc="0419000F" w:tentative="1">
      <w:start w:val="1"/>
      <w:numFmt w:val="decimal"/>
      <w:lvlText w:val="%4."/>
      <w:lvlJc w:val="left"/>
      <w:pPr>
        <w:ind w:left="6519" w:hanging="360"/>
      </w:pPr>
    </w:lvl>
    <w:lvl w:ilvl="4" w:tplc="04190019" w:tentative="1">
      <w:start w:val="1"/>
      <w:numFmt w:val="lowerLetter"/>
      <w:lvlText w:val="%5."/>
      <w:lvlJc w:val="left"/>
      <w:pPr>
        <w:ind w:left="7239" w:hanging="360"/>
      </w:pPr>
    </w:lvl>
    <w:lvl w:ilvl="5" w:tplc="0419001B" w:tentative="1">
      <w:start w:val="1"/>
      <w:numFmt w:val="lowerRoman"/>
      <w:lvlText w:val="%6."/>
      <w:lvlJc w:val="right"/>
      <w:pPr>
        <w:ind w:left="7959" w:hanging="180"/>
      </w:pPr>
    </w:lvl>
    <w:lvl w:ilvl="6" w:tplc="0419000F" w:tentative="1">
      <w:start w:val="1"/>
      <w:numFmt w:val="decimal"/>
      <w:lvlText w:val="%7."/>
      <w:lvlJc w:val="left"/>
      <w:pPr>
        <w:ind w:left="8679" w:hanging="360"/>
      </w:pPr>
    </w:lvl>
    <w:lvl w:ilvl="7" w:tplc="04190019" w:tentative="1">
      <w:start w:val="1"/>
      <w:numFmt w:val="lowerLetter"/>
      <w:lvlText w:val="%8."/>
      <w:lvlJc w:val="left"/>
      <w:pPr>
        <w:ind w:left="9399" w:hanging="360"/>
      </w:pPr>
    </w:lvl>
    <w:lvl w:ilvl="8" w:tplc="0419001B" w:tentative="1">
      <w:start w:val="1"/>
      <w:numFmt w:val="lowerRoman"/>
      <w:lvlText w:val="%9."/>
      <w:lvlJc w:val="right"/>
      <w:pPr>
        <w:ind w:left="10119" w:hanging="180"/>
      </w:pPr>
    </w:lvl>
  </w:abstractNum>
  <w:num w:numId="1">
    <w:abstractNumId w:val="11"/>
  </w:num>
  <w:num w:numId="2">
    <w:abstractNumId w:val="2"/>
  </w:num>
  <w:num w:numId="3">
    <w:abstractNumId w:val="7"/>
  </w:num>
  <w:num w:numId="4">
    <w:abstractNumId w:val="3"/>
  </w:num>
  <w:num w:numId="5">
    <w:abstractNumId w:val="9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0"/>
  </w:num>
  <w:num w:numId="11">
    <w:abstractNumId w:val="12"/>
  </w:num>
  <w:num w:numId="12">
    <w:abstractNumId w:val="6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autoHyphenation/>
  <w:hyphenationZone w:val="45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0346"/>
    <w:rsid w:val="000009DC"/>
    <w:rsid w:val="00000F09"/>
    <w:rsid w:val="0000259A"/>
    <w:rsid w:val="000074E8"/>
    <w:rsid w:val="000103B8"/>
    <w:rsid w:val="00010ACA"/>
    <w:rsid w:val="00014E9C"/>
    <w:rsid w:val="00015F39"/>
    <w:rsid w:val="0002281F"/>
    <w:rsid w:val="0002304F"/>
    <w:rsid w:val="00044748"/>
    <w:rsid w:val="00051472"/>
    <w:rsid w:val="00073A4F"/>
    <w:rsid w:val="000833D9"/>
    <w:rsid w:val="00090A10"/>
    <w:rsid w:val="000B3E4A"/>
    <w:rsid w:val="000B776E"/>
    <w:rsid w:val="000B79C9"/>
    <w:rsid w:val="000B79EC"/>
    <w:rsid w:val="000D00F8"/>
    <w:rsid w:val="000D7CBC"/>
    <w:rsid w:val="000E160F"/>
    <w:rsid w:val="000E52AE"/>
    <w:rsid w:val="000E74D2"/>
    <w:rsid w:val="000F3E35"/>
    <w:rsid w:val="00106041"/>
    <w:rsid w:val="00106FB6"/>
    <w:rsid w:val="001225CA"/>
    <w:rsid w:val="00124B57"/>
    <w:rsid w:val="00127C76"/>
    <w:rsid w:val="00135BAE"/>
    <w:rsid w:val="00142B5B"/>
    <w:rsid w:val="00147094"/>
    <w:rsid w:val="00163E61"/>
    <w:rsid w:val="00166230"/>
    <w:rsid w:val="00166253"/>
    <w:rsid w:val="001733DA"/>
    <w:rsid w:val="00180D30"/>
    <w:rsid w:val="00182B09"/>
    <w:rsid w:val="00192097"/>
    <w:rsid w:val="001937F9"/>
    <w:rsid w:val="001971F0"/>
    <w:rsid w:val="001A3078"/>
    <w:rsid w:val="001A406B"/>
    <w:rsid w:val="001B27DE"/>
    <w:rsid w:val="001B4385"/>
    <w:rsid w:val="001D4354"/>
    <w:rsid w:val="001E3DC5"/>
    <w:rsid w:val="001E4AB2"/>
    <w:rsid w:val="0024319B"/>
    <w:rsid w:val="00243E36"/>
    <w:rsid w:val="00257FE1"/>
    <w:rsid w:val="002605E5"/>
    <w:rsid w:val="002618C6"/>
    <w:rsid w:val="002654AB"/>
    <w:rsid w:val="00271253"/>
    <w:rsid w:val="0027519F"/>
    <w:rsid w:val="00276B14"/>
    <w:rsid w:val="00283E98"/>
    <w:rsid w:val="00292CA5"/>
    <w:rsid w:val="002947DD"/>
    <w:rsid w:val="00294E44"/>
    <w:rsid w:val="00295A50"/>
    <w:rsid w:val="002A56E5"/>
    <w:rsid w:val="002B2FFA"/>
    <w:rsid w:val="002B72AC"/>
    <w:rsid w:val="002C6F58"/>
    <w:rsid w:val="002D2A29"/>
    <w:rsid w:val="002E0B3A"/>
    <w:rsid w:val="002F08E5"/>
    <w:rsid w:val="002F11A1"/>
    <w:rsid w:val="002F175F"/>
    <w:rsid w:val="002F5364"/>
    <w:rsid w:val="00300C39"/>
    <w:rsid w:val="003116E3"/>
    <w:rsid w:val="00316A48"/>
    <w:rsid w:val="00326F7F"/>
    <w:rsid w:val="003509B0"/>
    <w:rsid w:val="00352855"/>
    <w:rsid w:val="00353189"/>
    <w:rsid w:val="00366BB1"/>
    <w:rsid w:val="00374EB8"/>
    <w:rsid w:val="00380089"/>
    <w:rsid w:val="00393CE8"/>
    <w:rsid w:val="00396618"/>
    <w:rsid w:val="003C0109"/>
    <w:rsid w:val="003C6B8E"/>
    <w:rsid w:val="003D3A37"/>
    <w:rsid w:val="003D5304"/>
    <w:rsid w:val="003D634B"/>
    <w:rsid w:val="003E62FB"/>
    <w:rsid w:val="003F024E"/>
    <w:rsid w:val="004204B2"/>
    <w:rsid w:val="00421615"/>
    <w:rsid w:val="004340EE"/>
    <w:rsid w:val="004402B7"/>
    <w:rsid w:val="00446E5D"/>
    <w:rsid w:val="00447391"/>
    <w:rsid w:val="00451D8E"/>
    <w:rsid w:val="004533C0"/>
    <w:rsid w:val="004534C9"/>
    <w:rsid w:val="004647AC"/>
    <w:rsid w:val="0047308D"/>
    <w:rsid w:val="00484231"/>
    <w:rsid w:val="00496AF8"/>
    <w:rsid w:val="004A2E71"/>
    <w:rsid w:val="004B746E"/>
    <w:rsid w:val="004D0F5E"/>
    <w:rsid w:val="004D4D6F"/>
    <w:rsid w:val="004E2451"/>
    <w:rsid w:val="004E62D3"/>
    <w:rsid w:val="005006C5"/>
    <w:rsid w:val="00514798"/>
    <w:rsid w:val="00516705"/>
    <w:rsid w:val="00532B33"/>
    <w:rsid w:val="00533B8D"/>
    <w:rsid w:val="00533E0E"/>
    <w:rsid w:val="00537C9F"/>
    <w:rsid w:val="00553D38"/>
    <w:rsid w:val="00553EAC"/>
    <w:rsid w:val="00560F25"/>
    <w:rsid w:val="00565595"/>
    <w:rsid w:val="0056774D"/>
    <w:rsid w:val="00597AFD"/>
    <w:rsid w:val="005A77D1"/>
    <w:rsid w:val="005C6B4A"/>
    <w:rsid w:val="005D076D"/>
    <w:rsid w:val="005D7E62"/>
    <w:rsid w:val="005F3BB1"/>
    <w:rsid w:val="00604702"/>
    <w:rsid w:val="00607FEB"/>
    <w:rsid w:val="0061198C"/>
    <w:rsid w:val="00620B0E"/>
    <w:rsid w:val="00630605"/>
    <w:rsid w:val="00636912"/>
    <w:rsid w:val="00656005"/>
    <w:rsid w:val="006825CD"/>
    <w:rsid w:val="0069281F"/>
    <w:rsid w:val="006949D5"/>
    <w:rsid w:val="006977B3"/>
    <w:rsid w:val="006A3BC1"/>
    <w:rsid w:val="006B2B03"/>
    <w:rsid w:val="006B61A6"/>
    <w:rsid w:val="006C0A05"/>
    <w:rsid w:val="006C1596"/>
    <w:rsid w:val="006D1022"/>
    <w:rsid w:val="006D10F5"/>
    <w:rsid w:val="006D22A3"/>
    <w:rsid w:val="006F6D38"/>
    <w:rsid w:val="007039E9"/>
    <w:rsid w:val="00707DC7"/>
    <w:rsid w:val="00712EAF"/>
    <w:rsid w:val="0073675C"/>
    <w:rsid w:val="00737F5F"/>
    <w:rsid w:val="00742A25"/>
    <w:rsid w:val="00745F70"/>
    <w:rsid w:val="00754E80"/>
    <w:rsid w:val="007710D9"/>
    <w:rsid w:val="00773612"/>
    <w:rsid w:val="00773AAA"/>
    <w:rsid w:val="00774E37"/>
    <w:rsid w:val="00777CC9"/>
    <w:rsid w:val="00790EDF"/>
    <w:rsid w:val="007A22E2"/>
    <w:rsid w:val="007A7D95"/>
    <w:rsid w:val="007B321F"/>
    <w:rsid w:val="007B4A40"/>
    <w:rsid w:val="007C650E"/>
    <w:rsid w:val="007C741D"/>
    <w:rsid w:val="007D25EE"/>
    <w:rsid w:val="0080581B"/>
    <w:rsid w:val="00817C68"/>
    <w:rsid w:val="00824665"/>
    <w:rsid w:val="00825815"/>
    <w:rsid w:val="00825FB5"/>
    <w:rsid w:val="00830454"/>
    <w:rsid w:val="00831E5E"/>
    <w:rsid w:val="0083719E"/>
    <w:rsid w:val="0084710E"/>
    <w:rsid w:val="00864C5F"/>
    <w:rsid w:val="00870A07"/>
    <w:rsid w:val="0087225A"/>
    <w:rsid w:val="00872C4C"/>
    <w:rsid w:val="00876F8D"/>
    <w:rsid w:val="0088236C"/>
    <w:rsid w:val="00890346"/>
    <w:rsid w:val="008A0CC0"/>
    <w:rsid w:val="008A43BA"/>
    <w:rsid w:val="008B547B"/>
    <w:rsid w:val="008C05A1"/>
    <w:rsid w:val="008D248D"/>
    <w:rsid w:val="008D33F8"/>
    <w:rsid w:val="008D45BC"/>
    <w:rsid w:val="008D4928"/>
    <w:rsid w:val="008D73DF"/>
    <w:rsid w:val="008E65E3"/>
    <w:rsid w:val="00901780"/>
    <w:rsid w:val="00923C2D"/>
    <w:rsid w:val="00931DE4"/>
    <w:rsid w:val="00934CF0"/>
    <w:rsid w:val="0095004C"/>
    <w:rsid w:val="00956312"/>
    <w:rsid w:val="009779E6"/>
    <w:rsid w:val="0098153C"/>
    <w:rsid w:val="009A191B"/>
    <w:rsid w:val="009B032C"/>
    <w:rsid w:val="009C2637"/>
    <w:rsid w:val="009C380D"/>
    <w:rsid w:val="009D1E7A"/>
    <w:rsid w:val="009D557C"/>
    <w:rsid w:val="009D65CA"/>
    <w:rsid w:val="009E164A"/>
    <w:rsid w:val="00A00067"/>
    <w:rsid w:val="00A07E4C"/>
    <w:rsid w:val="00A22D72"/>
    <w:rsid w:val="00A26D86"/>
    <w:rsid w:val="00A32FF4"/>
    <w:rsid w:val="00A41B58"/>
    <w:rsid w:val="00A47BDF"/>
    <w:rsid w:val="00A74795"/>
    <w:rsid w:val="00A839CC"/>
    <w:rsid w:val="00A87634"/>
    <w:rsid w:val="00AA053B"/>
    <w:rsid w:val="00AA298F"/>
    <w:rsid w:val="00AA77C1"/>
    <w:rsid w:val="00AC6F76"/>
    <w:rsid w:val="00AD42CA"/>
    <w:rsid w:val="00AE4556"/>
    <w:rsid w:val="00AE4983"/>
    <w:rsid w:val="00AE6672"/>
    <w:rsid w:val="00B00A48"/>
    <w:rsid w:val="00B133AB"/>
    <w:rsid w:val="00B211C1"/>
    <w:rsid w:val="00B25724"/>
    <w:rsid w:val="00B366C3"/>
    <w:rsid w:val="00B42FFD"/>
    <w:rsid w:val="00B55B80"/>
    <w:rsid w:val="00B85A15"/>
    <w:rsid w:val="00B87BF5"/>
    <w:rsid w:val="00B90363"/>
    <w:rsid w:val="00B95CC1"/>
    <w:rsid w:val="00BA0FA1"/>
    <w:rsid w:val="00BA192F"/>
    <w:rsid w:val="00BB641F"/>
    <w:rsid w:val="00BC6D8A"/>
    <w:rsid w:val="00BC6EB8"/>
    <w:rsid w:val="00BD589F"/>
    <w:rsid w:val="00BE0891"/>
    <w:rsid w:val="00BE5F25"/>
    <w:rsid w:val="00BE697B"/>
    <w:rsid w:val="00BF2131"/>
    <w:rsid w:val="00BF73AD"/>
    <w:rsid w:val="00C07918"/>
    <w:rsid w:val="00C16184"/>
    <w:rsid w:val="00C167C2"/>
    <w:rsid w:val="00C16D96"/>
    <w:rsid w:val="00C1774A"/>
    <w:rsid w:val="00C2562C"/>
    <w:rsid w:val="00C26AE0"/>
    <w:rsid w:val="00C53E3A"/>
    <w:rsid w:val="00C67D4E"/>
    <w:rsid w:val="00C74B24"/>
    <w:rsid w:val="00C74EF7"/>
    <w:rsid w:val="00C974DC"/>
    <w:rsid w:val="00CA6D93"/>
    <w:rsid w:val="00CA74C6"/>
    <w:rsid w:val="00CC6453"/>
    <w:rsid w:val="00CD045A"/>
    <w:rsid w:val="00CE0E0D"/>
    <w:rsid w:val="00D02DD0"/>
    <w:rsid w:val="00D332F1"/>
    <w:rsid w:val="00D417B3"/>
    <w:rsid w:val="00D4320B"/>
    <w:rsid w:val="00D668F8"/>
    <w:rsid w:val="00D707A1"/>
    <w:rsid w:val="00D82542"/>
    <w:rsid w:val="00D9378C"/>
    <w:rsid w:val="00D96937"/>
    <w:rsid w:val="00D97F50"/>
    <w:rsid w:val="00DA1C9F"/>
    <w:rsid w:val="00DA2AEF"/>
    <w:rsid w:val="00DB40A1"/>
    <w:rsid w:val="00DB5278"/>
    <w:rsid w:val="00DC30DC"/>
    <w:rsid w:val="00DC4625"/>
    <w:rsid w:val="00DC6F4A"/>
    <w:rsid w:val="00DD4794"/>
    <w:rsid w:val="00DD72F9"/>
    <w:rsid w:val="00DE2C49"/>
    <w:rsid w:val="00DE3486"/>
    <w:rsid w:val="00DF0046"/>
    <w:rsid w:val="00DF29B8"/>
    <w:rsid w:val="00E06554"/>
    <w:rsid w:val="00E13579"/>
    <w:rsid w:val="00E21ED7"/>
    <w:rsid w:val="00E41191"/>
    <w:rsid w:val="00E86E31"/>
    <w:rsid w:val="00EC13BD"/>
    <w:rsid w:val="00EE1E97"/>
    <w:rsid w:val="00EF27E5"/>
    <w:rsid w:val="00EF416C"/>
    <w:rsid w:val="00EF6A4C"/>
    <w:rsid w:val="00F03DA1"/>
    <w:rsid w:val="00F047A6"/>
    <w:rsid w:val="00F143E4"/>
    <w:rsid w:val="00F14B3C"/>
    <w:rsid w:val="00F1542D"/>
    <w:rsid w:val="00F15C68"/>
    <w:rsid w:val="00F27B02"/>
    <w:rsid w:val="00F3030A"/>
    <w:rsid w:val="00F41062"/>
    <w:rsid w:val="00F41A94"/>
    <w:rsid w:val="00F5433F"/>
    <w:rsid w:val="00F56636"/>
    <w:rsid w:val="00F578B9"/>
    <w:rsid w:val="00F719F9"/>
    <w:rsid w:val="00F744C4"/>
    <w:rsid w:val="00F75D00"/>
    <w:rsid w:val="00F774AF"/>
    <w:rsid w:val="00FB59F6"/>
    <w:rsid w:val="00FC6F41"/>
    <w:rsid w:val="00FC746A"/>
    <w:rsid w:val="00FD5B2F"/>
    <w:rsid w:val="00FE0F05"/>
    <w:rsid w:val="00FE6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AB2"/>
  </w:style>
  <w:style w:type="paragraph" w:styleId="1">
    <w:name w:val="heading 1"/>
    <w:basedOn w:val="a"/>
    <w:next w:val="a"/>
    <w:qFormat/>
    <w:rsid w:val="001E4AB2"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qFormat/>
    <w:rsid w:val="001E4AB2"/>
    <w:pPr>
      <w:keepNext/>
      <w:outlineLvl w:val="1"/>
    </w:pPr>
    <w:rPr>
      <w:b/>
      <w:sz w:val="24"/>
      <w:lang w:val="en-US"/>
    </w:rPr>
  </w:style>
  <w:style w:type="paragraph" w:styleId="3">
    <w:name w:val="heading 3"/>
    <w:basedOn w:val="a"/>
    <w:next w:val="a"/>
    <w:qFormat/>
    <w:rsid w:val="001E4AB2"/>
    <w:pPr>
      <w:keepNext/>
      <w:ind w:left="-567"/>
      <w:outlineLvl w:val="2"/>
    </w:pPr>
    <w:rPr>
      <w:sz w:val="24"/>
      <w:lang w:val="en-US"/>
    </w:rPr>
  </w:style>
  <w:style w:type="paragraph" w:styleId="4">
    <w:name w:val="heading 4"/>
    <w:basedOn w:val="a"/>
    <w:next w:val="a"/>
    <w:qFormat/>
    <w:rsid w:val="001E4AB2"/>
    <w:pPr>
      <w:keepNext/>
      <w:jc w:val="both"/>
      <w:outlineLvl w:val="3"/>
    </w:pPr>
    <w:rPr>
      <w:sz w:val="24"/>
      <w:lang w:val="en-US"/>
    </w:rPr>
  </w:style>
  <w:style w:type="paragraph" w:styleId="5">
    <w:name w:val="heading 5"/>
    <w:basedOn w:val="a"/>
    <w:next w:val="a"/>
    <w:qFormat/>
    <w:rsid w:val="001E4AB2"/>
    <w:pPr>
      <w:keepNext/>
      <w:ind w:left="6804" w:hanging="6804"/>
      <w:jc w:val="both"/>
      <w:outlineLvl w:val="4"/>
    </w:pPr>
    <w:rPr>
      <w:sz w:val="24"/>
      <w:lang w:val="en-US"/>
    </w:rPr>
  </w:style>
  <w:style w:type="paragraph" w:styleId="6">
    <w:name w:val="heading 6"/>
    <w:basedOn w:val="a"/>
    <w:next w:val="a"/>
    <w:qFormat/>
    <w:rsid w:val="001E4AB2"/>
    <w:pPr>
      <w:keepNext/>
      <w:jc w:val="both"/>
      <w:outlineLvl w:val="5"/>
    </w:pPr>
    <w:rPr>
      <w:b/>
      <w:lang w:val="en-US"/>
    </w:rPr>
  </w:style>
  <w:style w:type="paragraph" w:styleId="7">
    <w:name w:val="heading 7"/>
    <w:basedOn w:val="a"/>
    <w:next w:val="a"/>
    <w:qFormat/>
    <w:rsid w:val="001E4AB2"/>
    <w:pPr>
      <w:keepNext/>
      <w:jc w:val="both"/>
      <w:outlineLvl w:val="6"/>
    </w:pPr>
    <w:rPr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E4AB2"/>
    <w:rPr>
      <w:sz w:val="24"/>
    </w:rPr>
  </w:style>
  <w:style w:type="paragraph" w:styleId="a5">
    <w:name w:val="Body Text Indent"/>
    <w:basedOn w:val="a"/>
    <w:rsid w:val="001E4AB2"/>
    <w:pPr>
      <w:ind w:firstLine="426"/>
    </w:pPr>
    <w:rPr>
      <w:sz w:val="24"/>
      <w:lang w:val="en-US"/>
    </w:rPr>
  </w:style>
  <w:style w:type="paragraph" w:styleId="20">
    <w:name w:val="Body Text Indent 2"/>
    <w:basedOn w:val="a"/>
    <w:rsid w:val="001E4AB2"/>
    <w:pPr>
      <w:ind w:firstLine="6804"/>
    </w:pPr>
    <w:rPr>
      <w:sz w:val="24"/>
      <w:lang w:val="en-US"/>
    </w:rPr>
  </w:style>
  <w:style w:type="paragraph" w:styleId="30">
    <w:name w:val="Body Text Indent 3"/>
    <w:basedOn w:val="a"/>
    <w:rsid w:val="001E4AB2"/>
    <w:pPr>
      <w:ind w:right="608" w:firstLine="426"/>
    </w:pPr>
    <w:rPr>
      <w:sz w:val="24"/>
      <w:lang w:val="en-US"/>
    </w:rPr>
  </w:style>
  <w:style w:type="character" w:styleId="a6">
    <w:name w:val="line number"/>
    <w:basedOn w:val="a0"/>
    <w:rsid w:val="001E4AB2"/>
  </w:style>
  <w:style w:type="paragraph" w:styleId="a7">
    <w:name w:val="header"/>
    <w:basedOn w:val="a"/>
    <w:rsid w:val="001E4AB2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1E4AB2"/>
  </w:style>
  <w:style w:type="paragraph" w:styleId="21">
    <w:name w:val="Body Text 2"/>
    <w:basedOn w:val="a"/>
    <w:rsid w:val="001E4AB2"/>
    <w:pPr>
      <w:jc w:val="both"/>
    </w:pPr>
    <w:rPr>
      <w:sz w:val="24"/>
      <w:lang w:val="en-US"/>
    </w:rPr>
  </w:style>
  <w:style w:type="paragraph" w:styleId="31">
    <w:name w:val="Body Text 3"/>
    <w:basedOn w:val="a"/>
    <w:rsid w:val="001E4AB2"/>
    <w:pPr>
      <w:jc w:val="center"/>
    </w:pPr>
    <w:rPr>
      <w:sz w:val="16"/>
    </w:rPr>
  </w:style>
  <w:style w:type="character" w:customStyle="1" w:styleId="a4">
    <w:name w:val="Основной текст Знак"/>
    <w:link w:val="a3"/>
    <w:rsid w:val="007C650E"/>
    <w:rPr>
      <w:sz w:val="24"/>
    </w:rPr>
  </w:style>
  <w:style w:type="paragraph" w:styleId="a9">
    <w:name w:val="Balloon Text"/>
    <w:basedOn w:val="a"/>
    <w:link w:val="aa"/>
    <w:rsid w:val="00773AAA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773AA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C05A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</w:rPr>
  </w:style>
  <w:style w:type="paragraph" w:styleId="ac">
    <w:name w:val="footer"/>
    <w:basedOn w:val="a"/>
    <w:link w:val="ad"/>
    <w:rsid w:val="00D707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D707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9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B7B7C-DAED-4BAB-8095-C6C646D20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1635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ИНЖЕНЕРНО-ПРОИЗВОДСТВЕННАЯ ФИРМА «ФАВОРИТ»</vt:lpstr>
    </vt:vector>
  </TitlesOfParts>
  <Company> </Company>
  <LinksUpToDate>false</LinksUpToDate>
  <CharactersWithSpaces>10939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ИНЖЕНЕРНО-ПРОИЗВОДСТВЕННАЯ ФИРМА «ФАВОРИТ»</dc:title>
  <dc:subject/>
  <dc:creator>Пользователь</dc:creator>
  <cp:keywords/>
  <dc:description/>
  <cp:lastModifiedBy>Высоцкий</cp:lastModifiedBy>
  <cp:revision>33</cp:revision>
  <cp:lastPrinted>2014-06-16T14:09:00Z</cp:lastPrinted>
  <dcterms:created xsi:type="dcterms:W3CDTF">2014-05-13T10:50:00Z</dcterms:created>
  <dcterms:modified xsi:type="dcterms:W3CDTF">2015-05-03T13:00:00Z</dcterms:modified>
</cp:coreProperties>
</file>